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pPr w:leftFromText="180" w:rightFromText="180" w:vertAnchor="text" w:tblpX="-545" w:tblpY="1"/>
        <w:tblOverlap w:val="never"/>
        <w:tblW w:w="5408" w:type="pct"/>
        <w:tblLayout w:type="fixed"/>
        <w:tblLook w:val="04A0" w:firstRow="1" w:lastRow="0" w:firstColumn="1" w:lastColumn="0" w:noHBand="0" w:noVBand="1"/>
      </w:tblPr>
      <w:tblGrid>
        <w:gridCol w:w="577"/>
        <w:gridCol w:w="2314"/>
        <w:gridCol w:w="3947"/>
        <w:gridCol w:w="1886"/>
        <w:gridCol w:w="1801"/>
        <w:gridCol w:w="1349"/>
        <w:gridCol w:w="1569"/>
        <w:gridCol w:w="1644"/>
      </w:tblGrid>
      <w:tr w:rsidR="00FB4022" w:rsidRPr="000A788D" w14:paraId="3D137C2E" w14:textId="77777777" w:rsidTr="003D22F3">
        <w:trPr>
          <w:trHeight w:val="395"/>
          <w:tblHeader/>
        </w:trPr>
        <w:tc>
          <w:tcPr>
            <w:tcW w:w="191" w:type="pct"/>
            <w:shd w:val="clear" w:color="auto" w:fill="FBD4B4" w:themeFill="accent6" w:themeFillTint="66"/>
            <w:vAlign w:val="center"/>
          </w:tcPr>
          <w:p w14:paraId="55A4C702" w14:textId="77777777" w:rsidR="007C2529" w:rsidRPr="004E60B0" w:rsidRDefault="007C2529" w:rsidP="00DF2870">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67" w:type="pct"/>
            <w:shd w:val="clear" w:color="auto" w:fill="FBD4B4" w:themeFill="accent6" w:themeFillTint="66"/>
            <w:vAlign w:val="center"/>
          </w:tcPr>
          <w:p w14:paraId="2D737AEF" w14:textId="77777777" w:rsidR="007C2529" w:rsidRPr="004E60B0" w:rsidRDefault="007C2529" w:rsidP="00DF2870">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308" w:type="pct"/>
            <w:shd w:val="clear" w:color="auto" w:fill="FBD4B4" w:themeFill="accent6" w:themeFillTint="66"/>
            <w:vAlign w:val="center"/>
          </w:tcPr>
          <w:p w14:paraId="423FE92F" w14:textId="77777777" w:rsidR="007C2529" w:rsidRDefault="007C2529" w:rsidP="00DF2870">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DF2870">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625" w:type="pct"/>
            <w:shd w:val="clear" w:color="auto" w:fill="FBD4B4" w:themeFill="accent6" w:themeFillTint="66"/>
            <w:vAlign w:val="center"/>
          </w:tcPr>
          <w:p w14:paraId="6CEDE4C7" w14:textId="77777777" w:rsidR="007C2529" w:rsidRDefault="007C2529" w:rsidP="00DF2870">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DF2870">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DF2870">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97" w:type="pct"/>
            <w:shd w:val="clear" w:color="auto" w:fill="FBD4B4" w:themeFill="accent6" w:themeFillTint="66"/>
          </w:tcPr>
          <w:p w14:paraId="0DD5C2CB" w14:textId="77777777" w:rsidR="007C2529" w:rsidRDefault="007C2529" w:rsidP="00DF2870">
            <w:pPr>
              <w:spacing w:line="240" w:lineRule="auto"/>
              <w:jc w:val="center"/>
              <w:rPr>
                <w:rFonts w:asciiTheme="minorBidi" w:hAnsiTheme="minorBidi" w:cstheme="minorBidi"/>
                <w:b/>
                <w:bCs/>
                <w:i/>
                <w:iCs/>
              </w:rPr>
            </w:pPr>
          </w:p>
          <w:p w14:paraId="5C9E8C8F" w14:textId="77777777" w:rsidR="007C2529" w:rsidRDefault="007C2529" w:rsidP="00DF2870">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DF2870">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447" w:type="pct"/>
            <w:shd w:val="clear" w:color="auto" w:fill="FBD4B4" w:themeFill="accent6" w:themeFillTint="66"/>
          </w:tcPr>
          <w:p w14:paraId="4785081B" w14:textId="77777777" w:rsidR="007C2529" w:rsidRDefault="007C2529" w:rsidP="00DF2870">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DF2870">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DF2870">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0" w:type="pct"/>
            <w:shd w:val="clear" w:color="auto" w:fill="FBD4B4" w:themeFill="accent6" w:themeFillTint="66"/>
          </w:tcPr>
          <w:p w14:paraId="66F17F95" w14:textId="77777777" w:rsidR="007C2529" w:rsidRDefault="007C2529" w:rsidP="00DF2870">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DF2870">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5" w:type="pct"/>
            <w:shd w:val="clear" w:color="auto" w:fill="FBD4B4" w:themeFill="accent6" w:themeFillTint="66"/>
          </w:tcPr>
          <w:p w14:paraId="14622E15" w14:textId="77777777" w:rsidR="007C2529" w:rsidRDefault="007C2529" w:rsidP="00DF2870">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DF2870">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DF2870">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DF2870">
        <w:tc>
          <w:tcPr>
            <w:tcW w:w="5000" w:type="pct"/>
            <w:gridSpan w:val="8"/>
            <w:shd w:val="clear" w:color="auto" w:fill="D9D9D9" w:themeFill="background1" w:themeFillShade="D9"/>
            <w:vAlign w:val="center"/>
          </w:tcPr>
          <w:p w14:paraId="2F8FB4F9" w14:textId="77777777" w:rsidR="0099483B" w:rsidRPr="00E1731E" w:rsidRDefault="0099483B" w:rsidP="00DF2870">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3D22F3">
        <w:trPr>
          <w:trHeight w:val="144"/>
        </w:trPr>
        <w:tc>
          <w:tcPr>
            <w:tcW w:w="191" w:type="pct"/>
            <w:vAlign w:val="center"/>
          </w:tcPr>
          <w:p w14:paraId="27408E12" w14:textId="77777777" w:rsidR="000E28CD" w:rsidRPr="000F7075" w:rsidRDefault="000E28CD" w:rsidP="00DF287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2971DF4" w14:textId="77777777" w:rsidR="000E28CD" w:rsidRPr="0088368D" w:rsidRDefault="001E1A0D" w:rsidP="00DF2870">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308" w:type="pct"/>
            <w:vAlign w:val="center"/>
          </w:tcPr>
          <w:p w14:paraId="2A651C8B" w14:textId="77777777" w:rsidR="000E28CD" w:rsidRPr="0088368D" w:rsidRDefault="000E28CD"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DF2870">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DF2870">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DF2870">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625" w:type="pct"/>
            <w:vAlign w:val="center"/>
          </w:tcPr>
          <w:p w14:paraId="4000D29A" w14:textId="77777777" w:rsidR="00087A1D" w:rsidRPr="004D0ACE" w:rsidRDefault="00087A1D"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Design temperature: 40</w:t>
            </w:r>
            <w:r w:rsidRPr="004D0ACE">
              <w:rPr>
                <w:rFonts w:asciiTheme="minorHAnsi" w:eastAsia="Calibri" w:hAnsiTheme="minorHAnsi" w:cstheme="minorBidi"/>
                <w:b/>
                <w:bCs/>
                <w:color w:val="0070C0"/>
                <w:sz w:val="24"/>
                <w:szCs w:val="24"/>
                <w:lang w:eastAsia="en-US"/>
              </w:rPr>
              <w:t>°C</w:t>
            </w:r>
          </w:p>
          <w:p w14:paraId="147E05AA" w14:textId="0D0CD2D4" w:rsidR="00015703" w:rsidRPr="004D0ACE" w:rsidRDefault="00015703"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97" w:type="pct"/>
            <w:shd w:val="clear" w:color="auto" w:fill="auto"/>
            <w:vAlign w:val="center"/>
          </w:tcPr>
          <w:p w14:paraId="6419171D" w14:textId="77777777" w:rsidR="00E53E46" w:rsidRDefault="00E53E46" w:rsidP="00DF2870">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proofErr w:type="spellStart"/>
            <w:r w:rsidRPr="00341FCB">
              <w:rPr>
                <w:rFonts w:ascii="Calibri" w:eastAsia="Calibri" w:hAnsi="Calibri" w:cs="Calibri"/>
                <w:sz w:val="20"/>
                <w:szCs w:val="20"/>
                <w:lang w:eastAsia="en-US"/>
              </w:rPr>
              <w:t>Accseptable</w:t>
            </w:r>
            <w:proofErr w:type="spellEnd"/>
            <w:r>
              <w:rPr>
                <w:rFonts w:ascii="Calibri" w:eastAsia="Calibri" w:hAnsi="Calibri" w:cs="Calibri"/>
                <w:sz w:val="20"/>
                <w:szCs w:val="20"/>
                <w:lang w:eastAsia="en-US"/>
              </w:rPr>
              <w:t xml:space="preserve"> </w:t>
            </w:r>
          </w:p>
          <w:p w14:paraId="41AC02A8" w14:textId="3198A906" w:rsidR="000E28CD" w:rsidRPr="0088368D" w:rsidRDefault="00E53E46" w:rsidP="00DF2870">
            <w:pPr>
              <w:wordWrap/>
              <w:spacing w:line="240" w:lineRule="auto"/>
              <w:jc w:val="left"/>
              <w:rPr>
                <w:rFonts w:ascii="Cambria" w:hAnsi="Cambria" w:cs="Calibri"/>
                <w:color w:val="000000"/>
                <w:sz w:val="18"/>
                <w:szCs w:val="18"/>
              </w:rPr>
            </w:pPr>
            <w:r>
              <w:rPr>
                <w:rFonts w:ascii="Cambria" w:hAnsi="Cambria" w:cs="Calibri"/>
                <w:color w:val="000000"/>
                <w:sz w:val="18"/>
                <w:szCs w:val="18"/>
              </w:rPr>
              <w:t>Vendor should be follow project document.</w:t>
            </w:r>
          </w:p>
        </w:tc>
        <w:tc>
          <w:tcPr>
            <w:tcW w:w="447" w:type="pct"/>
          </w:tcPr>
          <w:p w14:paraId="2981DE6C" w14:textId="77777777" w:rsidR="00CF6E69" w:rsidRDefault="00CF6E69"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5D86520" w14:textId="77777777" w:rsidR="00CF6E69" w:rsidRDefault="00CF6E69"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39BF71A3" w14:textId="77777777" w:rsidR="00CF6E69" w:rsidRDefault="00CF6E69"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0D1D874D" w14:textId="77777777" w:rsidR="00CF6E69" w:rsidRDefault="00CF6E69"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19D6FDFA" w14:textId="77777777" w:rsidR="00CF6E69" w:rsidRDefault="00CF6E69" w:rsidP="004D0A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492B8639" w14:textId="77777777" w:rsidR="000E28CD" w:rsidRDefault="00CF6E69" w:rsidP="004D0ACE">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A2D0A">
              <w:rPr>
                <w:rFonts w:asciiTheme="minorHAnsi" w:eastAsia="Calibri" w:hAnsiTheme="minorHAnsi" w:cstheme="minorBidi"/>
                <w:b/>
                <w:bCs/>
                <w:color w:val="0070C0"/>
                <w:sz w:val="24"/>
                <w:szCs w:val="24"/>
                <w:lang w:eastAsia="en-US"/>
              </w:rPr>
              <w:t>Confirmed</w:t>
            </w:r>
            <w:r w:rsidR="00372E0B">
              <w:rPr>
                <w:rFonts w:asciiTheme="minorHAnsi" w:eastAsia="Calibri" w:hAnsiTheme="minorHAnsi" w:cstheme="minorBidi"/>
                <w:b/>
                <w:bCs/>
                <w:color w:val="0070C0"/>
                <w:sz w:val="24"/>
                <w:szCs w:val="24"/>
                <w:lang w:eastAsia="en-US"/>
              </w:rPr>
              <w:t>.</w:t>
            </w:r>
          </w:p>
          <w:p w14:paraId="7EEEADD6" w14:textId="6E1FC3E6" w:rsidR="00372E0B" w:rsidRPr="00372E0B" w:rsidRDefault="00372E0B" w:rsidP="004D0ACE">
            <w:pPr>
              <w:widowControl/>
              <w:wordWrap/>
              <w:adjustRightInd/>
              <w:spacing w:line="240" w:lineRule="auto"/>
              <w:jc w:val="center"/>
              <w:textAlignment w:val="auto"/>
              <w:rPr>
                <w:rFonts w:asciiTheme="minorHAnsi" w:eastAsia="Calibri" w:hAnsiTheme="minorHAnsi" w:cstheme="minorBidi"/>
                <w:color w:val="0070C0"/>
                <w:sz w:val="24"/>
                <w:szCs w:val="24"/>
                <w:lang w:eastAsia="en-US"/>
              </w:rPr>
            </w:pPr>
            <w:r w:rsidRPr="00372E0B">
              <w:rPr>
                <w:rFonts w:asciiTheme="minorHAnsi" w:eastAsia="Calibri" w:hAnsiTheme="minorHAnsi" w:cstheme="minorBidi"/>
                <w:sz w:val="24"/>
                <w:szCs w:val="24"/>
                <w:highlight w:val="green"/>
                <w:lang w:eastAsia="en-US"/>
              </w:rPr>
              <w:t>Closed</w:t>
            </w:r>
            <w:r>
              <w:rPr>
                <w:rFonts w:asciiTheme="minorHAnsi" w:eastAsia="Calibri" w:hAnsiTheme="minorHAnsi" w:cstheme="minorBidi"/>
                <w:sz w:val="24"/>
                <w:szCs w:val="24"/>
                <w:lang w:eastAsia="en-US"/>
              </w:rPr>
              <w:t>.</w:t>
            </w:r>
          </w:p>
        </w:tc>
        <w:tc>
          <w:tcPr>
            <w:tcW w:w="520" w:type="pct"/>
          </w:tcPr>
          <w:p w14:paraId="2A95AB7E" w14:textId="77777777" w:rsidR="00CE196C" w:rsidRPr="00A8132F" w:rsidRDefault="00CE196C" w:rsidP="00CE196C">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A8132F">
              <w:rPr>
                <w:rFonts w:ascii="Arial" w:eastAsia="Calibri" w:hAnsi="Arial" w:cs="Arial"/>
                <w:color w:val="FF0000"/>
                <w:sz w:val="20"/>
                <w:szCs w:val="20"/>
                <w:highlight w:val="yellow"/>
                <w:lang w:eastAsia="en-US"/>
              </w:rPr>
              <w:t>All equipment like ACB ,MCCB, MPCB, Contractor ,...rating shall be sized at site condition and mentioned the true size in this offer as below example :</w:t>
            </w:r>
          </w:p>
          <w:p w14:paraId="4AE0C170" w14:textId="77777777" w:rsidR="00CE196C" w:rsidRDefault="00CE196C" w:rsidP="00CE196C">
            <w:pPr>
              <w:widowControl/>
              <w:wordWrap/>
              <w:adjustRightInd/>
              <w:spacing w:line="240" w:lineRule="auto"/>
              <w:jc w:val="left"/>
              <w:textAlignment w:val="auto"/>
              <w:rPr>
                <w:rFonts w:ascii="Arial" w:eastAsia="Calibri" w:hAnsi="Arial" w:cs="Arial"/>
                <w:color w:val="FF0000"/>
                <w:sz w:val="20"/>
                <w:szCs w:val="20"/>
                <w:rtl/>
                <w:lang w:eastAsia="en-US"/>
              </w:rPr>
            </w:pPr>
            <w:r w:rsidRPr="00A8132F">
              <w:rPr>
                <w:rFonts w:ascii="Arial" w:eastAsia="Calibri" w:hAnsi="Arial" w:cs="Arial"/>
                <w:color w:val="FF0000"/>
                <w:sz w:val="20"/>
                <w:szCs w:val="20"/>
                <w:highlight w:val="yellow"/>
                <w:lang w:eastAsia="en-US"/>
              </w:rPr>
              <w:t xml:space="preserve"> 2000A ACB @ site condition </w:t>
            </w:r>
            <w:proofErr w:type="spellStart"/>
            <w:r w:rsidRPr="00A8132F">
              <w:rPr>
                <w:rFonts w:ascii="Arial" w:eastAsia="Calibri" w:hAnsi="Arial" w:cs="Arial"/>
                <w:color w:val="FF0000"/>
                <w:sz w:val="20"/>
                <w:szCs w:val="20"/>
                <w:highlight w:val="yellow"/>
                <w:lang w:eastAsia="en-US"/>
              </w:rPr>
              <w:t>Derated</w:t>
            </w:r>
            <w:proofErr w:type="spellEnd"/>
            <w:r w:rsidRPr="00A8132F">
              <w:rPr>
                <w:rFonts w:ascii="Arial" w:eastAsia="Calibri" w:hAnsi="Arial" w:cs="Arial"/>
                <w:color w:val="FF0000"/>
                <w:sz w:val="20"/>
                <w:szCs w:val="20"/>
                <w:highlight w:val="yellow"/>
                <w:lang w:eastAsia="en-US"/>
              </w:rPr>
              <w:t xml:space="preserve"> about 1650A so vendor shall offer 2500A ACB to Meet the project condition</w:t>
            </w:r>
            <w:r w:rsidRPr="00A8132F">
              <w:rPr>
                <w:rFonts w:ascii="Arial" w:eastAsia="Calibri" w:hAnsi="Arial" w:cs="Arial"/>
                <w:color w:val="FF0000"/>
                <w:sz w:val="20"/>
                <w:szCs w:val="20"/>
                <w:lang w:eastAsia="en-US"/>
              </w:rPr>
              <w:t>.</w:t>
            </w:r>
          </w:p>
          <w:p w14:paraId="258FDD89" w14:textId="77777777" w:rsidR="000E28CD" w:rsidRPr="0088368D" w:rsidRDefault="000E28CD" w:rsidP="00DF2870">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589DB69D" w14:textId="371EE5BB" w:rsidR="00777DAD" w:rsidRDefault="00777DAD" w:rsidP="00777DAD">
            <w:pPr>
              <w:widowControl/>
              <w:wordWrap/>
              <w:adjustRightInd/>
              <w:spacing w:line="240" w:lineRule="auto"/>
              <w:textAlignment w:val="auto"/>
              <w:rPr>
                <w:rFonts w:asciiTheme="minorHAnsi" w:eastAsia="Calibri" w:hAnsiTheme="minorHAnsi" w:cstheme="minorBidi"/>
                <w:b/>
                <w:bCs/>
                <w:color w:val="0070C0"/>
                <w:sz w:val="24"/>
                <w:szCs w:val="24"/>
                <w:lang w:eastAsia="en-US"/>
              </w:rPr>
            </w:pPr>
            <w:r w:rsidRPr="003A2D0A">
              <w:rPr>
                <w:rFonts w:asciiTheme="minorHAnsi" w:eastAsia="Calibri" w:hAnsiTheme="minorHAnsi" w:cstheme="minorBidi"/>
                <w:b/>
                <w:bCs/>
                <w:color w:val="0070C0"/>
                <w:sz w:val="24"/>
                <w:szCs w:val="24"/>
                <w:lang w:eastAsia="en-US"/>
              </w:rPr>
              <w:t>Confirmed</w:t>
            </w:r>
          </w:p>
          <w:p w14:paraId="1B328EBD" w14:textId="4504E1AC" w:rsidR="000E28CD" w:rsidRPr="00777DAD" w:rsidRDefault="00777DAD" w:rsidP="00DF287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It was considered for equipment except ACB according to catalog (ATTACH. 5)</w:t>
            </w:r>
          </w:p>
        </w:tc>
      </w:tr>
      <w:tr w:rsidR="00563BAF" w:rsidRPr="0088368D" w14:paraId="32CD6D3E" w14:textId="77777777" w:rsidTr="003D22F3">
        <w:trPr>
          <w:trHeight w:val="144"/>
        </w:trPr>
        <w:tc>
          <w:tcPr>
            <w:tcW w:w="191" w:type="pct"/>
            <w:vAlign w:val="center"/>
          </w:tcPr>
          <w:p w14:paraId="30A3CE08" w14:textId="25C914A5" w:rsidR="00563BAF" w:rsidRPr="0088368D" w:rsidRDefault="00563BAF" w:rsidP="00DF287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723E54C" w14:textId="77777777" w:rsidR="00563BAF" w:rsidRPr="0088368D" w:rsidRDefault="001E1A0D" w:rsidP="00DF2870">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308" w:type="pct"/>
            <w:vAlign w:val="center"/>
          </w:tcPr>
          <w:p w14:paraId="572046A9" w14:textId="77777777" w:rsidR="00563BAF" w:rsidRPr="0088368D" w:rsidRDefault="00563BAF"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DF2870">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55498810" w14:textId="77777777" w:rsidR="00E53E46" w:rsidRDefault="00563BAF" w:rsidP="00DF287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3EFEEFFD" w:rsidR="00563BAF" w:rsidRPr="0088368D" w:rsidRDefault="00E53E46" w:rsidP="00DF2870">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625" w:type="pct"/>
            <w:vAlign w:val="center"/>
          </w:tcPr>
          <w:p w14:paraId="640CBFCF" w14:textId="6FC4EF2A" w:rsidR="00563BAF" w:rsidRPr="0088368D" w:rsidRDefault="00087A1D" w:rsidP="00DF287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58275AEA" w14:textId="292F6E66" w:rsidR="00563BAF" w:rsidRPr="0088368D" w:rsidRDefault="00563BAF" w:rsidP="00DF2870">
            <w:pPr>
              <w:wordWrap/>
              <w:spacing w:line="240" w:lineRule="auto"/>
              <w:rPr>
                <w:rFonts w:ascii="Cambria" w:hAnsi="Cambria" w:cs="Calibri"/>
                <w:color w:val="000000"/>
                <w:sz w:val="18"/>
                <w:szCs w:val="18"/>
              </w:rPr>
            </w:pPr>
          </w:p>
        </w:tc>
        <w:tc>
          <w:tcPr>
            <w:tcW w:w="447" w:type="pct"/>
            <w:vAlign w:val="center"/>
          </w:tcPr>
          <w:p w14:paraId="78D7A05E" w14:textId="0C460D9E" w:rsidR="00563BAF" w:rsidRPr="004D0ACE" w:rsidRDefault="00372E0B" w:rsidP="0089361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72E0B">
              <w:rPr>
                <w:rFonts w:asciiTheme="minorHAnsi" w:eastAsia="Calibri" w:hAnsiTheme="minorHAnsi" w:cstheme="minorBidi"/>
                <w:sz w:val="24"/>
                <w:szCs w:val="24"/>
                <w:highlight w:val="green"/>
                <w:lang w:eastAsia="en-US"/>
              </w:rPr>
              <w:t>Closed</w:t>
            </w:r>
            <w:r>
              <w:rPr>
                <w:rFonts w:asciiTheme="minorHAnsi" w:eastAsia="Calibri" w:hAnsiTheme="minorHAnsi" w:cstheme="minorBidi"/>
                <w:sz w:val="24"/>
                <w:szCs w:val="24"/>
                <w:lang w:eastAsia="en-US"/>
              </w:rPr>
              <w:t>.</w:t>
            </w:r>
          </w:p>
        </w:tc>
        <w:tc>
          <w:tcPr>
            <w:tcW w:w="520" w:type="pct"/>
          </w:tcPr>
          <w:p w14:paraId="03301C6E" w14:textId="77777777" w:rsidR="00563BAF" w:rsidRPr="0088368D" w:rsidRDefault="00563BAF" w:rsidP="00DF2870">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67BF5930" w14:textId="77777777" w:rsidR="00563BAF" w:rsidRPr="0088368D" w:rsidRDefault="00563BAF" w:rsidP="00DF2870">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1CF083A2" w14:textId="77777777" w:rsidTr="003D22F3">
        <w:trPr>
          <w:trHeight w:val="476"/>
        </w:trPr>
        <w:tc>
          <w:tcPr>
            <w:tcW w:w="191" w:type="pct"/>
            <w:vAlign w:val="center"/>
          </w:tcPr>
          <w:p w14:paraId="0DE4B619"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A2A9701"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Scope of Supply</w:t>
            </w:r>
          </w:p>
        </w:tc>
        <w:tc>
          <w:tcPr>
            <w:tcW w:w="1308" w:type="pct"/>
            <w:vAlign w:val="center"/>
          </w:tcPr>
          <w:p w14:paraId="6EEFC47F" w14:textId="78F58532" w:rsidR="00CE196C" w:rsidRPr="0088368D" w:rsidRDefault="00CE196C" w:rsidP="00CE196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 (BK-GCS-PEDCO-120-EL-MR-000</w:t>
            </w:r>
            <w:r>
              <w:rPr>
                <w:rFonts w:ascii="Calibri" w:eastAsia="Calibri" w:hAnsi="Calibri" w:cs="Calibri"/>
                <w:sz w:val="20"/>
                <w:szCs w:val="20"/>
                <w:lang w:eastAsia="en-US"/>
              </w:rPr>
              <w:t>2</w:t>
            </w:r>
            <w:r w:rsidRPr="0088368D">
              <w:rPr>
                <w:rFonts w:ascii="Calibri" w:eastAsia="Calibri" w:hAnsi="Calibri" w:cs="Calibri"/>
                <w:sz w:val="20"/>
                <w:szCs w:val="20"/>
                <w:lang w:eastAsia="en-US"/>
              </w:rPr>
              <w:t>). It has been Listed but not Limited to the following Items:</w:t>
            </w:r>
          </w:p>
          <w:p w14:paraId="7F5232BF" w14:textId="77777777" w:rsidR="00CE196C" w:rsidRPr="0088368D" w:rsidRDefault="00CE196C" w:rsidP="00CE196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CE196C" w:rsidRPr="0088368D" w:rsidRDefault="00CE196C" w:rsidP="00CE196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p>
          <w:p w14:paraId="29C2911C" w14:textId="141B3674" w:rsidR="00CE196C" w:rsidRPr="0088368D" w:rsidRDefault="00CE196C" w:rsidP="00CE196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Pr="0088368D">
              <w:rPr>
                <w:rFonts w:ascii="Calibri" w:eastAsia="Calibri" w:hAnsi="Calibri" w:cs="Calibri"/>
                <w:sz w:val="20"/>
                <w:szCs w:val="20"/>
                <w:lang w:eastAsia="en-US"/>
              </w:rPr>
              <w:t xml:space="preserve"> Capacitor Bank</w:t>
            </w:r>
            <w:r>
              <w:rPr>
                <w:rFonts w:ascii="Calibri" w:eastAsia="Calibri" w:hAnsi="Calibri" w:cs="Calibri"/>
                <w:sz w:val="20"/>
                <w:szCs w:val="20"/>
                <w:lang w:eastAsia="en-US"/>
              </w:rPr>
              <w:t>.</w:t>
            </w:r>
          </w:p>
          <w:p w14:paraId="11BB6919" w14:textId="7304BD0E" w:rsidR="00CE196C" w:rsidRPr="0088368D" w:rsidRDefault="00CE196C" w:rsidP="00CE196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Pr>
                <w:rFonts w:ascii="Calibri" w:eastAsia="Calibri" w:hAnsi="Calibri" w:cs="Calibri"/>
                <w:sz w:val="20"/>
                <w:szCs w:val="20"/>
                <w:lang w:eastAsia="en-US"/>
              </w:rPr>
              <w:t>.</w:t>
            </w:r>
          </w:p>
          <w:p w14:paraId="5DBBA33F" w14:textId="17D5C148" w:rsidR="00CE196C" w:rsidRPr="0088368D" w:rsidRDefault="00CE196C" w:rsidP="00CE196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r>
              <w:rPr>
                <w:rFonts w:ascii="Calibri" w:eastAsia="Calibri" w:hAnsi="Calibri" w:cs="Calibri"/>
                <w:sz w:val="20"/>
                <w:szCs w:val="20"/>
                <w:lang w:eastAsia="en-US"/>
              </w:rPr>
              <w:t>.</w:t>
            </w:r>
          </w:p>
        </w:tc>
        <w:tc>
          <w:tcPr>
            <w:tcW w:w="625" w:type="pct"/>
            <w:vAlign w:val="center"/>
          </w:tcPr>
          <w:p w14:paraId="02728673" w14:textId="2527F748"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7E9CA617" w14:textId="17332A2C" w:rsidR="00CE196C" w:rsidRPr="0088368D" w:rsidRDefault="00CE196C" w:rsidP="00CE196C">
            <w:pPr>
              <w:wordWrap/>
              <w:spacing w:line="240" w:lineRule="auto"/>
              <w:jc w:val="left"/>
              <w:rPr>
                <w:rFonts w:ascii="Cambria" w:hAnsi="Cambria" w:cs="Calibri"/>
                <w:color w:val="000000"/>
                <w:sz w:val="18"/>
                <w:szCs w:val="18"/>
              </w:rPr>
            </w:pPr>
          </w:p>
        </w:tc>
        <w:tc>
          <w:tcPr>
            <w:tcW w:w="447" w:type="pct"/>
            <w:vAlign w:val="center"/>
          </w:tcPr>
          <w:p w14:paraId="5A9CC907" w14:textId="15F801D8"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4BD8E816" w14:textId="1BEFBFAF"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r w:rsidRPr="007520FF">
              <w:rPr>
                <w:rFonts w:ascii="Calibri" w:eastAsia="Calibri" w:hAnsi="Calibri" w:cs="Calibri"/>
                <w:color w:val="FF0000"/>
                <w:sz w:val="20"/>
                <w:szCs w:val="20"/>
                <w:highlight w:val="yellow"/>
                <w:lang w:eastAsia="en-US"/>
              </w:rPr>
              <w:t>6-</w:t>
            </w:r>
            <w:r>
              <w:rPr>
                <w:rFonts w:ascii="Calibri" w:eastAsia="Calibri" w:hAnsi="Calibri" w:cs="Calibri"/>
                <w:color w:val="FF0000"/>
                <w:sz w:val="20"/>
                <w:szCs w:val="20"/>
                <w:highlight w:val="yellow"/>
                <w:lang w:eastAsia="en-US"/>
              </w:rPr>
              <w:t>R</w:t>
            </w:r>
            <w:r w:rsidRPr="007520FF">
              <w:rPr>
                <w:rFonts w:ascii="Calibri" w:eastAsia="Calibri" w:hAnsi="Calibri" w:cs="Calibri"/>
                <w:color w:val="FF0000"/>
                <w:sz w:val="20"/>
                <w:szCs w:val="20"/>
                <w:highlight w:val="yellow"/>
                <w:lang w:eastAsia="en-US"/>
              </w:rPr>
              <w:t xml:space="preserve">elay setting and coordination table study </w:t>
            </w:r>
            <w:r>
              <w:rPr>
                <w:rFonts w:ascii="Calibri" w:eastAsia="Calibri" w:hAnsi="Calibri" w:cs="Calibri"/>
                <w:color w:val="FF0000"/>
                <w:sz w:val="20"/>
                <w:szCs w:val="20"/>
                <w:highlight w:val="yellow"/>
                <w:lang w:eastAsia="en-US"/>
              </w:rPr>
              <w:t xml:space="preserve">should be </w:t>
            </w:r>
            <w:r w:rsidRPr="007520FF">
              <w:rPr>
                <w:rFonts w:ascii="Calibri" w:eastAsia="Calibri" w:hAnsi="Calibri" w:cs="Calibri"/>
                <w:color w:val="FF0000"/>
                <w:sz w:val="20"/>
                <w:szCs w:val="20"/>
                <w:highlight w:val="yellow"/>
                <w:lang w:eastAsia="en-US"/>
              </w:rPr>
              <w:t>added to Scope of work and supply</w:t>
            </w:r>
            <w:r>
              <w:rPr>
                <w:rFonts w:ascii="Calibri" w:eastAsia="Calibri" w:hAnsi="Calibri" w:cs="Calibri"/>
                <w:color w:val="FF0000"/>
                <w:sz w:val="20"/>
                <w:szCs w:val="20"/>
                <w:lang w:eastAsia="en-US"/>
              </w:rPr>
              <w:t>.</w:t>
            </w:r>
          </w:p>
        </w:tc>
        <w:tc>
          <w:tcPr>
            <w:tcW w:w="545" w:type="pct"/>
          </w:tcPr>
          <w:p w14:paraId="5B4C65F6" w14:textId="2DA4E831" w:rsidR="00CE196C" w:rsidRPr="0088368D" w:rsidRDefault="00892162" w:rsidP="00892162">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r>
      <w:tr w:rsidR="00CE196C" w:rsidRPr="0088368D" w14:paraId="6DA46FAB" w14:textId="77777777" w:rsidTr="003D22F3">
        <w:trPr>
          <w:trHeight w:val="386"/>
        </w:trPr>
        <w:tc>
          <w:tcPr>
            <w:tcW w:w="191" w:type="pct"/>
            <w:vAlign w:val="center"/>
          </w:tcPr>
          <w:p w14:paraId="51F69B97"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CBBE377"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308" w:type="pct"/>
            <w:vAlign w:val="center"/>
          </w:tcPr>
          <w:p w14:paraId="4F1256D9" w14:textId="77777777" w:rsidR="00CE196C" w:rsidRPr="0088368D" w:rsidRDefault="00CE196C" w:rsidP="00CE196C">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CE196C" w:rsidRPr="0088368D" w:rsidRDefault="00CE196C" w:rsidP="00CE196C">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CE196C" w:rsidRPr="0088368D" w:rsidRDefault="00CE196C" w:rsidP="00CE196C">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Pr>
                <w:rFonts w:ascii="Calibri" w:eastAsia="Calibri" w:hAnsi="Calibri" w:cs="Calibri"/>
                <w:sz w:val="20"/>
                <w:szCs w:val="20"/>
                <w:lang w:eastAsia="en-US"/>
              </w:rPr>
              <w:t>1</w:t>
            </w:r>
            <w:r w:rsidRPr="0088368D">
              <w:rPr>
                <w:rFonts w:ascii="Calibri" w:eastAsia="Calibri" w:hAnsi="Calibri" w:cs="Calibri"/>
                <w:sz w:val="20"/>
                <w:szCs w:val="20"/>
                <w:lang w:eastAsia="en-US"/>
              </w:rPr>
              <w:t xml:space="preserve"> (</w:t>
            </w:r>
            <w:r>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p>
          <w:p w14:paraId="07B8D1BD" w14:textId="77777777" w:rsidR="00CE196C" w:rsidRPr="0088368D" w:rsidRDefault="00CE196C" w:rsidP="00CE196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625" w:type="pct"/>
            <w:vAlign w:val="center"/>
          </w:tcPr>
          <w:p w14:paraId="5852EF17" w14:textId="72B9CC60"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0AB1E60" w14:textId="2AD37B03" w:rsidR="00CE196C" w:rsidRPr="0088368D" w:rsidRDefault="00CE196C" w:rsidP="00CE196C">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14 )</w:t>
            </w:r>
          </w:p>
        </w:tc>
        <w:tc>
          <w:tcPr>
            <w:tcW w:w="447" w:type="pct"/>
          </w:tcPr>
          <w:p w14:paraId="7536F9C6"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89161FE"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3A60C579"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3D278A8E"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3FB8F442" w14:textId="082229CC" w:rsidR="00CE196C" w:rsidRPr="004D0ACE" w:rsidRDefault="00CE196C" w:rsidP="00CE196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1</w:t>
            </w:r>
            <w:r w:rsidRPr="007A5A9A">
              <w:rPr>
                <w:rFonts w:asciiTheme="minorHAnsi" w:eastAsia="Calibri" w:hAnsiTheme="minorHAnsi" w:cstheme="minorBidi"/>
                <w:b/>
                <w:bCs/>
                <w:color w:val="0070C0"/>
                <w:sz w:val="24"/>
                <w:szCs w:val="24"/>
                <w:lang w:eastAsia="en-US"/>
              </w:rPr>
              <w:t>.</w:t>
            </w:r>
          </w:p>
        </w:tc>
        <w:tc>
          <w:tcPr>
            <w:tcW w:w="520" w:type="pct"/>
            <w:vAlign w:val="center"/>
          </w:tcPr>
          <w:p w14:paraId="357F6856" w14:textId="2B3E1B4A" w:rsidR="00CE196C" w:rsidRPr="007C19C0" w:rsidRDefault="00CE196C" w:rsidP="00CE196C">
            <w:pPr>
              <w:widowControl/>
              <w:wordWrap/>
              <w:adjustRightInd/>
              <w:spacing w:line="240" w:lineRule="auto"/>
              <w:jc w:val="left"/>
              <w:textAlignment w:val="auto"/>
              <w:rPr>
                <w:rFonts w:ascii="Arial" w:eastAsia="Calibri" w:hAnsi="Arial" w:cs="Arial"/>
                <w:color w:val="FF0000"/>
                <w:sz w:val="20"/>
                <w:szCs w:val="20"/>
                <w:lang w:eastAsia="en-US"/>
              </w:rPr>
            </w:pPr>
            <w:r w:rsidRPr="007C19C0">
              <w:rPr>
                <w:rFonts w:ascii="Arial" w:eastAsia="Calibri" w:hAnsi="Arial" w:cs="Arial"/>
                <w:color w:val="FF0000"/>
                <w:sz w:val="20"/>
                <w:szCs w:val="20"/>
                <w:highlight w:val="yellow"/>
                <w:lang w:eastAsia="en-US"/>
              </w:rPr>
              <w:t xml:space="preserve">Please consider the comments on attached </w:t>
            </w:r>
            <w:r w:rsidRPr="007C19C0">
              <w:rPr>
                <w:color w:val="FF0000"/>
                <w:highlight w:val="yellow"/>
              </w:rPr>
              <w:t>deviation</w:t>
            </w:r>
            <w:r w:rsidRPr="007C19C0">
              <w:rPr>
                <w:rFonts w:ascii="Arial" w:eastAsia="Calibri" w:hAnsi="Arial" w:cs="Arial"/>
                <w:color w:val="FF0000"/>
                <w:sz w:val="20"/>
                <w:szCs w:val="20"/>
                <w:highlight w:val="yellow"/>
                <w:lang w:eastAsia="en-US"/>
              </w:rPr>
              <w:t xml:space="preserve"> form and reply them.</w:t>
            </w:r>
            <w:r w:rsidRPr="007C19C0">
              <w:rPr>
                <w:rFonts w:ascii="Arial" w:eastAsia="Calibri" w:hAnsi="Arial" w:cs="Arial"/>
                <w:color w:val="FF0000"/>
                <w:sz w:val="20"/>
                <w:szCs w:val="20"/>
                <w:lang w:eastAsia="en-US"/>
              </w:rPr>
              <w:t xml:space="preserve"> </w:t>
            </w:r>
          </w:p>
        </w:tc>
        <w:tc>
          <w:tcPr>
            <w:tcW w:w="545" w:type="pct"/>
          </w:tcPr>
          <w:p w14:paraId="73D280CF" w14:textId="5338A18A" w:rsidR="00892162" w:rsidRDefault="00892162" w:rsidP="00CE196C">
            <w:pPr>
              <w:widowControl/>
              <w:wordWrap/>
              <w:adjustRightInd/>
              <w:spacing w:line="240" w:lineRule="auto"/>
              <w:jc w:val="left"/>
              <w:textAlignment w:val="auto"/>
              <w:rPr>
                <w:rFonts w:ascii="Arial" w:eastAsia="Calibri" w:hAnsi="Arial" w:cs="Arial"/>
                <w:color w:val="0070C0"/>
                <w:sz w:val="20"/>
                <w:szCs w:val="20"/>
                <w:lang w:eastAsia="en-US"/>
              </w:rPr>
            </w:pPr>
          </w:p>
          <w:p w14:paraId="394F7C91" w14:textId="77777777" w:rsidR="00892162" w:rsidRPr="00892162" w:rsidRDefault="00892162" w:rsidP="00892162">
            <w:pPr>
              <w:rPr>
                <w:rFonts w:ascii="Arial" w:eastAsia="Calibri" w:hAnsi="Arial" w:cs="Arial"/>
                <w:sz w:val="20"/>
                <w:szCs w:val="20"/>
                <w:lang w:eastAsia="en-US"/>
              </w:rPr>
            </w:pPr>
          </w:p>
          <w:p w14:paraId="3E9A0845" w14:textId="0B3FA9C8" w:rsidR="00892162" w:rsidRDefault="00892162" w:rsidP="00892162">
            <w:pPr>
              <w:rPr>
                <w:rFonts w:ascii="Arial" w:eastAsia="Calibri" w:hAnsi="Arial" w:cs="Arial"/>
                <w:sz w:val="20"/>
                <w:szCs w:val="20"/>
                <w:lang w:eastAsia="en-US"/>
              </w:rPr>
            </w:pPr>
          </w:p>
          <w:p w14:paraId="337FD182" w14:textId="77777777" w:rsidR="00CE196C" w:rsidRDefault="00892162" w:rsidP="00892162">
            <w:pPr>
              <w:jc w:val="center"/>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24610525" w14:textId="4898F14E" w:rsidR="00892162" w:rsidRPr="00892162" w:rsidRDefault="00892162" w:rsidP="00892162">
            <w:pPr>
              <w:jc w:val="center"/>
              <w:rPr>
                <w:rFonts w:ascii="Arial" w:eastAsia="Calibri" w:hAnsi="Arial" w:cs="Arial"/>
                <w:sz w:val="20"/>
                <w:szCs w:val="20"/>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1</w:t>
            </w:r>
            <w:r w:rsidRPr="007A5A9A">
              <w:rPr>
                <w:rFonts w:asciiTheme="minorHAnsi" w:eastAsia="Calibri" w:hAnsiTheme="minorHAnsi" w:cstheme="minorBidi"/>
                <w:b/>
                <w:bCs/>
                <w:color w:val="0070C0"/>
                <w:sz w:val="24"/>
                <w:szCs w:val="24"/>
                <w:lang w:eastAsia="en-US"/>
              </w:rPr>
              <w:t>.</w:t>
            </w:r>
          </w:p>
        </w:tc>
      </w:tr>
      <w:tr w:rsidR="00CE196C" w:rsidRPr="0088368D" w14:paraId="7FDF2812" w14:textId="77777777" w:rsidTr="003D22F3">
        <w:trPr>
          <w:trHeight w:val="1061"/>
        </w:trPr>
        <w:tc>
          <w:tcPr>
            <w:tcW w:w="191" w:type="pct"/>
            <w:vAlign w:val="center"/>
          </w:tcPr>
          <w:p w14:paraId="585CF7AB"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1964167"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308" w:type="pct"/>
            <w:vAlign w:val="center"/>
          </w:tcPr>
          <w:p w14:paraId="7C57BD91" w14:textId="77777777" w:rsidR="00CE196C" w:rsidRDefault="00CE196C" w:rsidP="00CE196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4D1069E0" w14:textId="77777777" w:rsidR="00CE196C" w:rsidRPr="0088368D" w:rsidRDefault="00CE196C" w:rsidP="00CE196C">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625" w:type="pct"/>
            <w:vAlign w:val="center"/>
          </w:tcPr>
          <w:p w14:paraId="09BA81AE" w14:textId="7C835F00"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530DB8BE" w14:textId="1A787489" w:rsidR="00CE196C" w:rsidRPr="0088368D" w:rsidRDefault="00CE196C" w:rsidP="00CE196C">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w:t>
            </w:r>
            <w:r>
              <w:rPr>
                <w:rFonts w:ascii="Calibri" w:eastAsia="Calibri" w:hAnsi="Calibri" w:cs="Calibri"/>
                <w:sz w:val="20"/>
                <w:szCs w:val="20"/>
                <w:lang w:eastAsia="en-US"/>
              </w:rPr>
              <w:t>e</w:t>
            </w:r>
            <w:r w:rsidRPr="00341FCB">
              <w:rPr>
                <w:rFonts w:ascii="Calibri" w:eastAsia="Calibri" w:hAnsi="Calibri" w:cs="Calibri"/>
                <w:sz w:val="20"/>
                <w:szCs w:val="20"/>
                <w:lang w:eastAsia="en-US"/>
              </w:rPr>
              <w:t xml:space="preserv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14 )</w:t>
            </w:r>
          </w:p>
        </w:tc>
        <w:tc>
          <w:tcPr>
            <w:tcW w:w="447" w:type="pct"/>
          </w:tcPr>
          <w:p w14:paraId="29ECE25F"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495F3F91"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4C839AD1"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0F92EB82"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50752445" w14:textId="22C2DC9E" w:rsidR="00CE196C" w:rsidRPr="004D0ACE" w:rsidRDefault="00CE196C" w:rsidP="00CE196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1</w:t>
            </w:r>
            <w:r w:rsidRPr="007A5A9A">
              <w:rPr>
                <w:rFonts w:asciiTheme="minorHAnsi" w:eastAsia="Calibri" w:hAnsiTheme="minorHAnsi" w:cstheme="minorBidi"/>
                <w:b/>
                <w:bCs/>
                <w:color w:val="0070C0"/>
                <w:sz w:val="24"/>
                <w:szCs w:val="24"/>
                <w:lang w:eastAsia="en-US"/>
              </w:rPr>
              <w:t>.</w:t>
            </w:r>
          </w:p>
        </w:tc>
        <w:tc>
          <w:tcPr>
            <w:tcW w:w="520" w:type="pct"/>
            <w:vAlign w:val="center"/>
          </w:tcPr>
          <w:p w14:paraId="38FD3D57" w14:textId="6D297BAC"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r w:rsidRPr="007C19C0">
              <w:rPr>
                <w:rFonts w:ascii="Arial" w:eastAsia="Calibri" w:hAnsi="Arial" w:cs="Arial"/>
                <w:color w:val="FF0000"/>
                <w:sz w:val="20"/>
                <w:szCs w:val="20"/>
                <w:highlight w:val="yellow"/>
                <w:lang w:eastAsia="en-US"/>
              </w:rPr>
              <w:t xml:space="preserve">Please consider the comments on attached </w:t>
            </w:r>
            <w:r w:rsidRPr="007C19C0">
              <w:rPr>
                <w:color w:val="FF0000"/>
                <w:highlight w:val="yellow"/>
              </w:rPr>
              <w:t>deviation</w:t>
            </w:r>
            <w:r w:rsidRPr="007C19C0">
              <w:rPr>
                <w:rFonts w:ascii="Arial" w:eastAsia="Calibri" w:hAnsi="Arial" w:cs="Arial"/>
                <w:color w:val="FF0000"/>
                <w:sz w:val="20"/>
                <w:szCs w:val="20"/>
                <w:highlight w:val="yellow"/>
                <w:lang w:eastAsia="en-US"/>
              </w:rPr>
              <w:t xml:space="preserve"> form and reply them</w:t>
            </w:r>
          </w:p>
        </w:tc>
        <w:tc>
          <w:tcPr>
            <w:tcW w:w="545" w:type="pct"/>
          </w:tcPr>
          <w:p w14:paraId="1844D79D" w14:textId="77777777" w:rsidR="00892162" w:rsidRDefault="00892162" w:rsidP="00892162">
            <w:pPr>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6626F703" w14:textId="241073C9" w:rsidR="00CE196C" w:rsidRPr="0088368D" w:rsidRDefault="00892162" w:rsidP="00892162">
            <w:pPr>
              <w:widowControl/>
              <w:wordWrap/>
              <w:adjustRightInd/>
              <w:spacing w:line="240" w:lineRule="auto"/>
              <w:jc w:val="left"/>
              <w:textAlignment w:val="auto"/>
              <w:rPr>
                <w:rFonts w:ascii="Arial" w:eastAsia="Calibri" w:hAnsi="Arial" w:cs="Arial"/>
                <w:color w:val="0070C0"/>
                <w:sz w:val="20"/>
                <w:szCs w:val="20"/>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1</w:t>
            </w:r>
            <w:r w:rsidRPr="007A5A9A">
              <w:rPr>
                <w:rFonts w:asciiTheme="minorHAnsi" w:eastAsia="Calibri" w:hAnsiTheme="minorHAnsi" w:cstheme="minorBidi"/>
                <w:b/>
                <w:bCs/>
                <w:color w:val="0070C0"/>
                <w:sz w:val="24"/>
                <w:szCs w:val="24"/>
                <w:lang w:eastAsia="en-US"/>
              </w:rPr>
              <w:t>.</w:t>
            </w:r>
          </w:p>
        </w:tc>
      </w:tr>
      <w:tr w:rsidR="00CE196C" w:rsidRPr="0088368D" w14:paraId="34DF9881" w14:textId="77777777" w:rsidTr="003D22F3">
        <w:trPr>
          <w:trHeight w:val="836"/>
        </w:trPr>
        <w:tc>
          <w:tcPr>
            <w:tcW w:w="191" w:type="pct"/>
            <w:vAlign w:val="center"/>
          </w:tcPr>
          <w:p w14:paraId="2F112FA7"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415DEFE9"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308" w:type="pct"/>
            <w:vAlign w:val="center"/>
          </w:tcPr>
          <w:p w14:paraId="4BC99A1B" w14:textId="77777777" w:rsidR="00CE196C" w:rsidRPr="0088368D" w:rsidRDefault="00CE196C" w:rsidP="00CE196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625" w:type="pct"/>
            <w:vAlign w:val="center"/>
          </w:tcPr>
          <w:p w14:paraId="1029DD32" w14:textId="1BD2E11C"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1178368" w14:textId="7EE92687" w:rsidR="00CE196C" w:rsidRPr="0088368D" w:rsidRDefault="00CE196C" w:rsidP="00CE196C">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Project Data</w:t>
            </w:r>
            <w:r>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sheet Shall be fill Out and return to purchaser.</w:t>
            </w:r>
          </w:p>
        </w:tc>
        <w:tc>
          <w:tcPr>
            <w:tcW w:w="447" w:type="pct"/>
          </w:tcPr>
          <w:p w14:paraId="7D46E956"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B621FEE"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2</w:t>
            </w:r>
            <w:r w:rsidRPr="007A5A9A">
              <w:rPr>
                <w:rFonts w:asciiTheme="minorHAnsi" w:eastAsia="Calibri" w:hAnsiTheme="minorHAnsi" w:cstheme="minorBidi"/>
                <w:b/>
                <w:bCs/>
                <w:color w:val="0070C0"/>
                <w:sz w:val="24"/>
                <w:szCs w:val="24"/>
                <w:lang w:eastAsia="en-US"/>
              </w:rPr>
              <w:t>.</w:t>
            </w:r>
          </w:p>
          <w:p w14:paraId="0F7833A1" w14:textId="11615B7E"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72E0B">
              <w:rPr>
                <w:rFonts w:asciiTheme="minorHAnsi" w:eastAsia="Calibri" w:hAnsiTheme="minorHAnsi" w:cstheme="minorBidi"/>
                <w:sz w:val="24"/>
                <w:szCs w:val="24"/>
                <w:highlight w:val="green"/>
                <w:lang w:eastAsia="en-US"/>
              </w:rPr>
              <w:t>Closed</w:t>
            </w:r>
            <w:r>
              <w:rPr>
                <w:rFonts w:asciiTheme="minorHAnsi" w:eastAsia="Calibri" w:hAnsiTheme="minorHAnsi" w:cstheme="minorBidi"/>
                <w:sz w:val="24"/>
                <w:szCs w:val="24"/>
                <w:lang w:eastAsia="en-US"/>
              </w:rPr>
              <w:t>.</w:t>
            </w:r>
          </w:p>
          <w:p w14:paraId="6E19081E" w14:textId="1AE99EA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515950D9"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6A7F68AD"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7005A489" w14:textId="77777777" w:rsidTr="003D22F3">
        <w:trPr>
          <w:trHeight w:val="854"/>
        </w:trPr>
        <w:tc>
          <w:tcPr>
            <w:tcW w:w="191" w:type="pct"/>
            <w:vAlign w:val="center"/>
          </w:tcPr>
          <w:p w14:paraId="00EA56AC"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90BB4BD"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308" w:type="pct"/>
            <w:vAlign w:val="center"/>
          </w:tcPr>
          <w:p w14:paraId="11218F9B" w14:textId="77777777" w:rsidR="00CE196C"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CE196C" w:rsidRPr="00312BFB" w:rsidRDefault="00CE196C" w:rsidP="00CE196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CE196C" w:rsidRPr="00312BFB" w:rsidRDefault="00CE196C" w:rsidP="00CE196C">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625" w:type="pct"/>
            <w:vAlign w:val="center"/>
          </w:tcPr>
          <w:p w14:paraId="16F09DCC" w14:textId="3D23F267"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Please refer to clause 3 of technical proposal.</w:t>
            </w:r>
          </w:p>
        </w:tc>
        <w:tc>
          <w:tcPr>
            <w:tcW w:w="597" w:type="pct"/>
            <w:shd w:val="clear" w:color="auto" w:fill="auto"/>
            <w:vAlign w:val="center"/>
          </w:tcPr>
          <w:p w14:paraId="27E25016" w14:textId="60D02BD8"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30271F94" w14:textId="5EFFA67F"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72E0B">
              <w:rPr>
                <w:rFonts w:asciiTheme="minorHAnsi" w:eastAsia="Calibri" w:hAnsiTheme="minorHAnsi" w:cstheme="minorBidi"/>
                <w:sz w:val="24"/>
                <w:szCs w:val="24"/>
                <w:highlight w:val="green"/>
                <w:lang w:eastAsia="en-US"/>
              </w:rPr>
              <w:t>Closed</w:t>
            </w:r>
            <w:r>
              <w:rPr>
                <w:rFonts w:asciiTheme="minorHAnsi" w:eastAsia="Calibri" w:hAnsiTheme="minorHAnsi" w:cstheme="minorBidi"/>
                <w:sz w:val="24"/>
                <w:szCs w:val="24"/>
                <w:lang w:eastAsia="en-US"/>
              </w:rPr>
              <w:t>.</w:t>
            </w:r>
          </w:p>
        </w:tc>
        <w:tc>
          <w:tcPr>
            <w:tcW w:w="520" w:type="pct"/>
            <w:vAlign w:val="center"/>
          </w:tcPr>
          <w:p w14:paraId="67F34475"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7A963895"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16603256" w14:textId="77777777" w:rsidTr="003D22F3">
        <w:trPr>
          <w:trHeight w:val="719"/>
        </w:trPr>
        <w:tc>
          <w:tcPr>
            <w:tcW w:w="191" w:type="pct"/>
            <w:vAlign w:val="center"/>
          </w:tcPr>
          <w:p w14:paraId="23861814"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A5677ED"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308" w:type="pct"/>
            <w:vAlign w:val="center"/>
          </w:tcPr>
          <w:p w14:paraId="1243B5F0" w14:textId="77777777" w:rsidR="00CE196C" w:rsidRDefault="00CE196C" w:rsidP="00CE196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CE196C" w:rsidRPr="00B95F31" w:rsidRDefault="00CE196C" w:rsidP="00CE196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Based on the </w:t>
            </w:r>
            <w:r w:rsidRPr="00B86EA6">
              <w:rPr>
                <w:rFonts w:ascii="Calibri" w:hAnsi="Calibri" w:cs="Calibri"/>
                <w:sz w:val="20"/>
                <w:szCs w:val="20"/>
              </w:rPr>
              <w:t>E&amp;C-QC-SP-1, 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625" w:type="pct"/>
            <w:vAlign w:val="center"/>
          </w:tcPr>
          <w:p w14:paraId="1452E500" w14:textId="54A39CED"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4B27F6C2" w14:textId="2D2ED6EF"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57324E70" w14:textId="10A3390C"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72E0B">
              <w:rPr>
                <w:rFonts w:asciiTheme="minorHAnsi" w:eastAsia="Calibri" w:hAnsiTheme="minorHAnsi" w:cstheme="minorBidi"/>
                <w:sz w:val="24"/>
                <w:szCs w:val="24"/>
                <w:highlight w:val="green"/>
                <w:lang w:eastAsia="en-US"/>
              </w:rPr>
              <w:t>Closed</w:t>
            </w:r>
            <w:r>
              <w:rPr>
                <w:rFonts w:asciiTheme="minorHAnsi" w:eastAsia="Calibri" w:hAnsiTheme="minorHAnsi" w:cstheme="minorBidi"/>
                <w:sz w:val="24"/>
                <w:szCs w:val="24"/>
                <w:lang w:eastAsia="en-US"/>
              </w:rPr>
              <w:t>.</w:t>
            </w:r>
          </w:p>
        </w:tc>
        <w:tc>
          <w:tcPr>
            <w:tcW w:w="520" w:type="pct"/>
            <w:vAlign w:val="center"/>
          </w:tcPr>
          <w:p w14:paraId="3FF7EFFC"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25BE7376"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636E9DB1" w14:textId="77777777" w:rsidTr="003D22F3">
        <w:trPr>
          <w:trHeight w:val="800"/>
        </w:trPr>
        <w:tc>
          <w:tcPr>
            <w:tcW w:w="191" w:type="pct"/>
            <w:vAlign w:val="center"/>
          </w:tcPr>
          <w:p w14:paraId="0377D720"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7849DD9"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308" w:type="pct"/>
            <w:vAlign w:val="center"/>
          </w:tcPr>
          <w:p w14:paraId="25A862A7" w14:textId="77777777" w:rsidR="00CE196C" w:rsidRPr="00B95F31" w:rsidRDefault="00CE196C" w:rsidP="00CE196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625" w:type="pct"/>
            <w:vAlign w:val="center"/>
          </w:tcPr>
          <w:p w14:paraId="47DD6BD2" w14:textId="0E82840D"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47E3840" w14:textId="15081BAC"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4940A460" w14:textId="78F86404"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72E0B">
              <w:rPr>
                <w:rFonts w:asciiTheme="minorHAnsi" w:eastAsia="Calibri" w:hAnsiTheme="minorHAnsi" w:cstheme="minorBidi"/>
                <w:sz w:val="24"/>
                <w:szCs w:val="24"/>
                <w:highlight w:val="green"/>
                <w:lang w:eastAsia="en-US"/>
              </w:rPr>
              <w:t>Closed</w:t>
            </w:r>
            <w:r>
              <w:rPr>
                <w:rFonts w:asciiTheme="minorHAnsi" w:eastAsia="Calibri" w:hAnsiTheme="minorHAnsi" w:cstheme="minorBidi"/>
                <w:sz w:val="24"/>
                <w:szCs w:val="24"/>
                <w:lang w:eastAsia="en-US"/>
              </w:rPr>
              <w:t>.</w:t>
            </w:r>
          </w:p>
        </w:tc>
        <w:tc>
          <w:tcPr>
            <w:tcW w:w="520" w:type="pct"/>
            <w:vAlign w:val="center"/>
          </w:tcPr>
          <w:p w14:paraId="4FEEC865"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168ABC83"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1E9D2096" w14:textId="77777777" w:rsidTr="003D22F3">
        <w:trPr>
          <w:trHeight w:val="917"/>
        </w:trPr>
        <w:tc>
          <w:tcPr>
            <w:tcW w:w="191" w:type="pct"/>
            <w:vAlign w:val="center"/>
          </w:tcPr>
          <w:p w14:paraId="25A480AB"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2E8F325"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2DC48FCF" w14:textId="20B84883"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625" w:type="pct"/>
            <w:vAlign w:val="center"/>
          </w:tcPr>
          <w:p w14:paraId="68CDC8F8" w14:textId="42AA533F"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9A3CAF4" w14:textId="731A48BC"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5BADCBF4" w14:textId="6A393538"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35763D43"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14190337"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7120C5CD" w14:textId="77777777" w:rsidTr="003D22F3">
        <w:trPr>
          <w:trHeight w:val="917"/>
        </w:trPr>
        <w:tc>
          <w:tcPr>
            <w:tcW w:w="191" w:type="pct"/>
            <w:vAlign w:val="center"/>
          </w:tcPr>
          <w:p w14:paraId="0CF7D889"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B3AC289"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308" w:type="pct"/>
            <w:vAlign w:val="center"/>
          </w:tcPr>
          <w:p w14:paraId="645E2E08" w14:textId="73710D59"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625" w:type="pct"/>
            <w:vAlign w:val="center"/>
          </w:tcPr>
          <w:p w14:paraId="0C18DD33" w14:textId="17C2AFA6"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0EA9D68" w14:textId="5265376D"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33A57B3E" w14:textId="2FBBA02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6E75D8E8"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3A0F1EE3"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64A018DB" w14:textId="77777777" w:rsidTr="003D22F3">
        <w:trPr>
          <w:trHeight w:val="665"/>
        </w:trPr>
        <w:tc>
          <w:tcPr>
            <w:tcW w:w="191" w:type="pct"/>
            <w:vAlign w:val="center"/>
          </w:tcPr>
          <w:p w14:paraId="1151336D"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32E8A14"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308" w:type="pct"/>
            <w:vAlign w:val="center"/>
          </w:tcPr>
          <w:p w14:paraId="0CED9BB1" w14:textId="1C1C1964"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625" w:type="pct"/>
            <w:vAlign w:val="center"/>
          </w:tcPr>
          <w:p w14:paraId="127A937F" w14:textId="22D935B1"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97" w:type="pct"/>
            <w:shd w:val="clear" w:color="auto" w:fill="auto"/>
            <w:vAlign w:val="center"/>
          </w:tcPr>
          <w:p w14:paraId="0379197A" w14:textId="100C366E"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57D3027C" w14:textId="4BFBC6D8"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55132C7B"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5B9E57ED"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2A4A6F8A" w14:textId="77777777" w:rsidTr="003D22F3">
        <w:trPr>
          <w:trHeight w:val="917"/>
        </w:trPr>
        <w:tc>
          <w:tcPr>
            <w:tcW w:w="191" w:type="pct"/>
            <w:vAlign w:val="center"/>
          </w:tcPr>
          <w:p w14:paraId="6CE669C4"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E7466BB"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623969AF" w14:textId="7003234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625" w:type="pct"/>
            <w:vAlign w:val="center"/>
          </w:tcPr>
          <w:p w14:paraId="4F9841B4" w14:textId="19E75A3F"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F1D7C25" w14:textId="057E4FDE"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Considering that the MR has been stamped, it is assumed that all the attachments are approved by vendor.</w:t>
            </w:r>
          </w:p>
        </w:tc>
        <w:tc>
          <w:tcPr>
            <w:tcW w:w="447" w:type="pct"/>
            <w:vAlign w:val="center"/>
          </w:tcPr>
          <w:p w14:paraId="7193B03A"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4930648B" w14:textId="2E99E48A" w:rsidR="00CE196C" w:rsidRPr="0071076F" w:rsidRDefault="00CE196C" w:rsidP="00CE196C">
            <w:pPr>
              <w:widowControl/>
              <w:wordWrap/>
              <w:adjustRightInd/>
              <w:spacing w:line="240" w:lineRule="auto"/>
              <w:jc w:val="left"/>
              <w:textAlignment w:val="auto"/>
              <w:rPr>
                <w:rFonts w:asciiTheme="minorHAnsi" w:eastAsia="Calibri" w:hAnsiTheme="minorHAnsi" w:cstheme="minorBidi"/>
                <w:b/>
                <w:bCs/>
                <w:color w:val="FF0000"/>
                <w:sz w:val="24"/>
                <w:szCs w:val="24"/>
                <w:lang w:eastAsia="en-US"/>
              </w:rPr>
            </w:pPr>
          </w:p>
        </w:tc>
        <w:tc>
          <w:tcPr>
            <w:tcW w:w="520" w:type="pct"/>
            <w:vAlign w:val="center"/>
          </w:tcPr>
          <w:p w14:paraId="60E147E4" w14:textId="77777777" w:rsidR="00CE196C" w:rsidRPr="0071076F" w:rsidRDefault="00CE196C" w:rsidP="00CE196C">
            <w:pPr>
              <w:widowControl/>
              <w:wordWrap/>
              <w:adjustRightInd/>
              <w:spacing w:line="240" w:lineRule="auto"/>
              <w:jc w:val="left"/>
              <w:textAlignment w:val="auto"/>
              <w:rPr>
                <w:rFonts w:ascii="Calibri" w:hAnsi="Calibri" w:cs="Calibri"/>
                <w:color w:val="FF0000"/>
                <w:sz w:val="20"/>
                <w:szCs w:val="20"/>
                <w:highlight w:val="yellow"/>
              </w:rPr>
            </w:pPr>
            <w:r w:rsidRPr="0071076F">
              <w:rPr>
                <w:rFonts w:ascii="Calibri" w:hAnsi="Calibri" w:cs="Calibri"/>
                <w:color w:val="FF0000"/>
                <w:sz w:val="20"/>
                <w:szCs w:val="20"/>
                <w:highlight w:val="yellow"/>
              </w:rPr>
              <w:t xml:space="preserve">All MR and its attachment  </w:t>
            </w:r>
          </w:p>
          <w:p w14:paraId="608DFED0" w14:textId="3D8FD3CA"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r w:rsidRPr="0071076F">
              <w:rPr>
                <w:rFonts w:ascii="Calibri" w:hAnsi="Calibri" w:cs="Calibri"/>
                <w:color w:val="FF0000"/>
                <w:sz w:val="20"/>
                <w:szCs w:val="20"/>
                <w:highlight w:val="yellow"/>
              </w:rPr>
              <w:t>Shall be stamped and returned for client.</w:t>
            </w:r>
          </w:p>
        </w:tc>
        <w:tc>
          <w:tcPr>
            <w:tcW w:w="545" w:type="pct"/>
          </w:tcPr>
          <w:p w14:paraId="427554FE" w14:textId="095A807E" w:rsidR="00892162" w:rsidRDefault="00892162" w:rsidP="00CE196C">
            <w:pPr>
              <w:widowControl/>
              <w:wordWrap/>
              <w:adjustRightInd/>
              <w:spacing w:line="240" w:lineRule="auto"/>
              <w:jc w:val="left"/>
              <w:textAlignment w:val="auto"/>
              <w:rPr>
                <w:rFonts w:ascii="Arial" w:eastAsia="Calibri" w:hAnsi="Arial" w:cs="Arial"/>
                <w:color w:val="0070C0"/>
                <w:sz w:val="20"/>
                <w:szCs w:val="20"/>
                <w:lang w:eastAsia="en-US"/>
              </w:rPr>
            </w:pPr>
          </w:p>
          <w:p w14:paraId="700015C5" w14:textId="5C4C8ADE" w:rsidR="00892162" w:rsidRDefault="00892162" w:rsidP="00892162">
            <w:pPr>
              <w:rPr>
                <w:rFonts w:ascii="Arial" w:eastAsia="Calibri" w:hAnsi="Arial" w:cs="Arial"/>
                <w:sz w:val="20"/>
                <w:szCs w:val="20"/>
                <w:lang w:eastAsia="en-US"/>
              </w:rPr>
            </w:pPr>
          </w:p>
          <w:p w14:paraId="33426C18" w14:textId="77777777" w:rsidR="00892162" w:rsidRDefault="00892162" w:rsidP="00892162">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69699F3F" w14:textId="41459C08" w:rsidR="006A4CB9" w:rsidRDefault="006A4CB9" w:rsidP="006A4CB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6</w:t>
            </w:r>
            <w:r w:rsidRPr="007A5A9A">
              <w:rPr>
                <w:rFonts w:asciiTheme="minorHAnsi" w:eastAsia="Calibri" w:hAnsiTheme="minorHAnsi" w:cstheme="minorBidi"/>
                <w:b/>
                <w:bCs/>
                <w:color w:val="0070C0"/>
                <w:sz w:val="24"/>
                <w:szCs w:val="24"/>
                <w:lang w:eastAsia="en-US"/>
              </w:rPr>
              <w:t>.</w:t>
            </w:r>
          </w:p>
          <w:p w14:paraId="7F78534A" w14:textId="09CF1BC9" w:rsidR="00CE196C" w:rsidRPr="00892162" w:rsidRDefault="00CE196C" w:rsidP="00892162">
            <w:pPr>
              <w:jc w:val="center"/>
              <w:rPr>
                <w:rFonts w:ascii="Arial" w:eastAsia="Calibri" w:hAnsi="Arial" w:cs="Arial"/>
                <w:sz w:val="20"/>
                <w:szCs w:val="20"/>
                <w:lang w:eastAsia="en-US"/>
              </w:rPr>
            </w:pPr>
          </w:p>
        </w:tc>
      </w:tr>
      <w:tr w:rsidR="00CE196C" w:rsidRPr="0088368D" w14:paraId="60B796EC" w14:textId="77777777" w:rsidTr="003D22F3">
        <w:trPr>
          <w:trHeight w:val="917"/>
        </w:trPr>
        <w:tc>
          <w:tcPr>
            <w:tcW w:w="191" w:type="pct"/>
            <w:vAlign w:val="center"/>
          </w:tcPr>
          <w:p w14:paraId="04A5BDC1"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56D4690"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2C38FE05" w14:textId="7777777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625" w:type="pct"/>
            <w:vAlign w:val="center"/>
          </w:tcPr>
          <w:p w14:paraId="416E2913" w14:textId="72E72BB8"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A2A9C03" w14:textId="5E376395"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0FAFFE54" w14:textId="19E4164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6DBC8AD2"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75267DDE"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39EAEFD9" w14:textId="77777777" w:rsidTr="003D22F3">
        <w:trPr>
          <w:trHeight w:val="620"/>
        </w:trPr>
        <w:tc>
          <w:tcPr>
            <w:tcW w:w="191" w:type="pct"/>
            <w:vAlign w:val="center"/>
          </w:tcPr>
          <w:p w14:paraId="7E25BD83"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8E44C5F"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2C86D4F7" w14:textId="567DCA24"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625" w:type="pct"/>
            <w:vAlign w:val="center"/>
          </w:tcPr>
          <w:p w14:paraId="4BA4DDD3" w14:textId="72BBA918"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EDEB62E" w14:textId="4FA235D5"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10FFC3FA" w14:textId="0DF4280B"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3F0E0950"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18882472"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6B749634" w14:textId="77777777" w:rsidTr="003D22F3">
        <w:trPr>
          <w:trHeight w:val="917"/>
        </w:trPr>
        <w:tc>
          <w:tcPr>
            <w:tcW w:w="191" w:type="pct"/>
            <w:vAlign w:val="center"/>
          </w:tcPr>
          <w:p w14:paraId="050027C9"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202F639"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2A6F47C0" w14:textId="32C0BA8C"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625" w:type="pct"/>
            <w:vAlign w:val="center"/>
          </w:tcPr>
          <w:p w14:paraId="0A20523E" w14:textId="7221B1A6"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4FFBE90" w14:textId="3F085A81"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323E49F8" w14:textId="6AB0EA76"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1AA876A7"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4BDCAA0D"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186A6ED2" w14:textId="77777777" w:rsidTr="003D22F3">
        <w:trPr>
          <w:trHeight w:val="467"/>
        </w:trPr>
        <w:tc>
          <w:tcPr>
            <w:tcW w:w="191" w:type="pct"/>
            <w:vAlign w:val="center"/>
          </w:tcPr>
          <w:p w14:paraId="72B32ECA"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F16FCC8"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7DF151C4" w14:textId="0C074370"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625" w:type="pct"/>
            <w:vAlign w:val="center"/>
          </w:tcPr>
          <w:p w14:paraId="2DDAC2AB" w14:textId="56CC0216"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97" w:type="pct"/>
            <w:shd w:val="clear" w:color="auto" w:fill="auto"/>
            <w:vAlign w:val="center"/>
          </w:tcPr>
          <w:p w14:paraId="3C6AD457" w14:textId="43DDC947"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6960EC9D" w14:textId="201FA11D"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4662292A"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3ED1F9D6"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15F268C4" w14:textId="77777777" w:rsidTr="003D22F3">
        <w:trPr>
          <w:trHeight w:val="917"/>
        </w:trPr>
        <w:tc>
          <w:tcPr>
            <w:tcW w:w="191" w:type="pct"/>
            <w:vAlign w:val="center"/>
          </w:tcPr>
          <w:p w14:paraId="462A2D3B"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B15FA16"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75280D08" w14:textId="24DE6D7A" w:rsidR="00CE196C" w:rsidRPr="009749F3" w:rsidRDefault="00CE196C" w:rsidP="00CE196C">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CE196C" w:rsidRPr="009749F3" w:rsidRDefault="00CE196C" w:rsidP="00CE196C">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625" w:type="pct"/>
            <w:vAlign w:val="center"/>
          </w:tcPr>
          <w:p w14:paraId="4CF0733F" w14:textId="7E068070" w:rsidR="00CE196C" w:rsidRPr="0088368D"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87A1D">
              <w:rPr>
                <w:rFonts w:asciiTheme="minorHAnsi" w:eastAsia="Calibri" w:hAnsiTheme="minorHAnsi" w:cstheme="minorBidi"/>
                <w:b/>
                <w:bCs/>
                <w:color w:val="0070C0"/>
                <w:sz w:val="24"/>
                <w:szCs w:val="24"/>
                <w:lang w:eastAsia="en-US"/>
              </w:rPr>
              <w:t>Anti-pumping device</w:t>
            </w:r>
            <w:r>
              <w:rPr>
                <w:rFonts w:asciiTheme="minorHAnsi" w:eastAsia="Calibri" w:hAnsiTheme="minorHAnsi" w:cstheme="minorBidi"/>
                <w:b/>
                <w:bCs/>
                <w:color w:val="0070C0"/>
                <w:sz w:val="24"/>
                <w:szCs w:val="24"/>
                <w:lang w:eastAsia="en-US"/>
              </w:rPr>
              <w:t xml:space="preserve"> was not considered</w:t>
            </w:r>
          </w:p>
        </w:tc>
        <w:tc>
          <w:tcPr>
            <w:tcW w:w="597" w:type="pct"/>
            <w:shd w:val="clear" w:color="auto" w:fill="auto"/>
            <w:vAlign w:val="center"/>
          </w:tcPr>
          <w:p w14:paraId="68CE3D4C" w14:textId="04AB8BC7" w:rsidR="00CE196C" w:rsidRDefault="00CE196C" w:rsidP="00CE196C">
            <w:pPr>
              <w:wordWrap/>
              <w:spacing w:line="240" w:lineRule="auto"/>
              <w:jc w:val="center"/>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3F820404" w14:textId="1D298D0F" w:rsidR="00CE196C" w:rsidRPr="0088368D" w:rsidRDefault="00CE196C" w:rsidP="00CE196C">
            <w:pPr>
              <w:wordWrap/>
              <w:spacing w:line="240" w:lineRule="auto"/>
              <w:jc w:val="center"/>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447" w:type="pct"/>
          </w:tcPr>
          <w:p w14:paraId="00578E17"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1E4C6C7F"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3CDF5824"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8748CC1"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79E0D5E8" w14:textId="2A48C34C"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417B17EC"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2A518F47"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08FAF624" w14:textId="77777777" w:rsidTr="003D22F3">
        <w:trPr>
          <w:trHeight w:val="800"/>
        </w:trPr>
        <w:tc>
          <w:tcPr>
            <w:tcW w:w="191" w:type="pct"/>
            <w:vAlign w:val="center"/>
          </w:tcPr>
          <w:p w14:paraId="0FA9F61B"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653278E"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3F211979" w14:textId="7777777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625" w:type="pct"/>
            <w:vAlign w:val="center"/>
          </w:tcPr>
          <w:p w14:paraId="73DB1B35" w14:textId="7C8CCD0D"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7AFC1CE" w14:textId="71DEEACB" w:rsidR="00CE196C" w:rsidRPr="0088368D" w:rsidRDefault="00CE196C" w:rsidP="00CE196C">
            <w:pPr>
              <w:wordWrap/>
              <w:spacing w:line="240" w:lineRule="auto"/>
              <w:rPr>
                <w:rFonts w:ascii="Cambria" w:hAnsi="Cambria" w:cs="Calibri"/>
                <w:color w:val="000000"/>
                <w:sz w:val="18"/>
                <w:szCs w:val="18"/>
              </w:rPr>
            </w:pPr>
          </w:p>
        </w:tc>
        <w:tc>
          <w:tcPr>
            <w:tcW w:w="447" w:type="pct"/>
            <w:vAlign w:val="center"/>
          </w:tcPr>
          <w:p w14:paraId="6CAAD7EC" w14:textId="447905C3" w:rsidR="00CE196C" w:rsidRPr="00280690"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712A5BA3"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010A736E"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081A5BDD" w14:textId="77777777" w:rsidTr="003D22F3">
        <w:trPr>
          <w:trHeight w:val="800"/>
        </w:trPr>
        <w:tc>
          <w:tcPr>
            <w:tcW w:w="191" w:type="pct"/>
            <w:vAlign w:val="center"/>
          </w:tcPr>
          <w:p w14:paraId="1EC178E1"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F471EBF" w14:textId="77777777" w:rsidR="00CE196C" w:rsidRPr="00280690"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280690">
              <w:rPr>
                <w:rFonts w:ascii="Cambria" w:hAnsi="Cambria" w:cs="Calibri"/>
                <w:b/>
                <w:bCs/>
                <w:color w:val="000000"/>
                <w:sz w:val="20"/>
                <w:szCs w:val="20"/>
                <w:lang w:bidi="ar-SA"/>
              </w:rPr>
              <w:t>Specification</w:t>
            </w:r>
          </w:p>
        </w:tc>
        <w:tc>
          <w:tcPr>
            <w:tcW w:w="1308" w:type="pct"/>
            <w:vAlign w:val="center"/>
          </w:tcPr>
          <w:p w14:paraId="0376D621" w14:textId="29105983" w:rsidR="00CE196C" w:rsidRPr="00280690" w:rsidRDefault="00CE196C" w:rsidP="00CE196C">
            <w:pPr>
              <w:widowControl/>
              <w:wordWrap/>
              <w:autoSpaceDE w:val="0"/>
              <w:autoSpaceDN w:val="0"/>
              <w:spacing w:line="240" w:lineRule="auto"/>
              <w:textAlignment w:val="auto"/>
              <w:rPr>
                <w:rFonts w:ascii="Calibri" w:hAnsi="Calibri" w:cs="Calibri"/>
                <w:sz w:val="20"/>
                <w:szCs w:val="20"/>
              </w:rPr>
            </w:pPr>
            <w:r w:rsidRPr="00280690">
              <w:rPr>
                <w:rFonts w:ascii="Calibri" w:hAnsi="Calibri" w:cs="Calibri"/>
                <w:sz w:val="20"/>
                <w:szCs w:val="20"/>
              </w:rPr>
              <w:t>Each circuit breaker shall be provided with a trip circuit supervision system complete with indicating lamp.</w:t>
            </w:r>
          </w:p>
        </w:tc>
        <w:tc>
          <w:tcPr>
            <w:tcW w:w="625" w:type="pct"/>
            <w:vAlign w:val="center"/>
          </w:tcPr>
          <w:p w14:paraId="010170A8" w14:textId="1963EE5C"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80690">
              <w:rPr>
                <w:rFonts w:asciiTheme="minorHAnsi" w:eastAsia="Calibri" w:hAnsiTheme="minorHAnsi" w:cstheme="minorBidi"/>
                <w:b/>
                <w:bCs/>
                <w:color w:val="0070C0"/>
                <w:sz w:val="24"/>
                <w:szCs w:val="24"/>
                <w:lang w:eastAsia="en-US"/>
              </w:rPr>
              <w:t>Based on SLD</w:t>
            </w:r>
          </w:p>
        </w:tc>
        <w:tc>
          <w:tcPr>
            <w:tcW w:w="597" w:type="pct"/>
            <w:shd w:val="clear" w:color="auto" w:fill="auto"/>
            <w:vAlign w:val="center"/>
          </w:tcPr>
          <w:p w14:paraId="620F133D" w14:textId="0122241E" w:rsidR="00CE196C" w:rsidRPr="00280690" w:rsidRDefault="00CE196C" w:rsidP="00CE196C">
            <w:pPr>
              <w:wordWrap/>
              <w:spacing w:line="240" w:lineRule="auto"/>
              <w:jc w:val="left"/>
              <w:rPr>
                <w:rFonts w:ascii="Calibri" w:eastAsia="Calibri" w:hAnsi="Calibri" w:cs="Calibri"/>
                <w:sz w:val="20"/>
                <w:szCs w:val="20"/>
                <w:lang w:eastAsia="en-US"/>
              </w:rPr>
            </w:pPr>
            <w:r w:rsidRPr="00280690">
              <w:rPr>
                <w:rFonts w:ascii="Calibri" w:eastAsia="Calibri" w:hAnsi="Calibri" w:cs="Calibri"/>
                <w:sz w:val="20"/>
                <w:szCs w:val="20"/>
                <w:lang w:eastAsia="en-US"/>
              </w:rPr>
              <w:t>Not Acceptable</w:t>
            </w:r>
          </w:p>
          <w:p w14:paraId="2F4B8724" w14:textId="7761E632" w:rsidR="00CE196C" w:rsidRPr="00280690" w:rsidRDefault="00CE196C" w:rsidP="00CE196C">
            <w:pPr>
              <w:wordWrap/>
              <w:spacing w:line="240" w:lineRule="auto"/>
              <w:jc w:val="left"/>
              <w:rPr>
                <w:rFonts w:ascii="Cambria" w:hAnsi="Cambria" w:cs="Calibri"/>
                <w:color w:val="000000"/>
                <w:sz w:val="18"/>
                <w:szCs w:val="18"/>
              </w:rPr>
            </w:pPr>
            <w:r w:rsidRPr="00280690">
              <w:rPr>
                <w:rFonts w:ascii="Calibri" w:eastAsia="Calibri" w:hAnsi="Calibri" w:cs="Calibri"/>
                <w:sz w:val="20"/>
                <w:szCs w:val="20"/>
                <w:lang w:eastAsia="en-US"/>
              </w:rPr>
              <w:t>Vendor shall be followed client requirement.</w:t>
            </w:r>
          </w:p>
        </w:tc>
        <w:tc>
          <w:tcPr>
            <w:tcW w:w="447" w:type="pct"/>
            <w:vAlign w:val="center"/>
          </w:tcPr>
          <w:p w14:paraId="75042373"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41E0693E"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CE0122D"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80690">
              <w:rPr>
                <w:rFonts w:asciiTheme="minorHAnsi" w:eastAsia="Calibri" w:hAnsiTheme="minorHAnsi" w:cstheme="minorBidi"/>
                <w:b/>
                <w:bCs/>
                <w:color w:val="0070C0"/>
                <w:sz w:val="24"/>
                <w:szCs w:val="24"/>
                <w:lang w:eastAsia="en-US"/>
              </w:rPr>
              <w:t>It is considered for incoming circuit breaker</w:t>
            </w:r>
            <w:r>
              <w:rPr>
                <w:rFonts w:asciiTheme="minorHAnsi" w:eastAsia="Calibri" w:hAnsiTheme="minorHAnsi" w:cstheme="minorBidi"/>
                <w:b/>
                <w:bCs/>
                <w:color w:val="0070C0"/>
                <w:sz w:val="24"/>
                <w:szCs w:val="24"/>
                <w:lang w:eastAsia="en-US"/>
              </w:rPr>
              <w:t>.</w:t>
            </w:r>
          </w:p>
          <w:p w14:paraId="7F8C4D10" w14:textId="3B264122" w:rsidR="00CE196C" w:rsidRPr="00280690"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4475541D" w14:textId="77777777" w:rsidR="00CE196C" w:rsidRPr="000A6861" w:rsidRDefault="00CE196C" w:rsidP="00CE196C">
            <w:pPr>
              <w:widowControl/>
              <w:wordWrap/>
              <w:adjustRightInd/>
              <w:spacing w:line="240" w:lineRule="auto"/>
              <w:jc w:val="left"/>
              <w:textAlignment w:val="auto"/>
              <w:rPr>
                <w:rFonts w:ascii="Arial" w:eastAsia="Calibri" w:hAnsi="Arial" w:cs="Arial"/>
                <w:color w:val="0070C0"/>
                <w:sz w:val="20"/>
                <w:szCs w:val="20"/>
                <w:highlight w:val="yellow"/>
                <w:lang w:eastAsia="en-US"/>
              </w:rPr>
            </w:pPr>
          </w:p>
        </w:tc>
        <w:tc>
          <w:tcPr>
            <w:tcW w:w="545" w:type="pct"/>
          </w:tcPr>
          <w:p w14:paraId="6428B0FA" w14:textId="77777777" w:rsidR="00CE196C" w:rsidRPr="000A6861" w:rsidRDefault="00CE196C" w:rsidP="00CE196C">
            <w:pPr>
              <w:widowControl/>
              <w:wordWrap/>
              <w:adjustRightInd/>
              <w:spacing w:line="240" w:lineRule="auto"/>
              <w:jc w:val="left"/>
              <w:textAlignment w:val="auto"/>
              <w:rPr>
                <w:rFonts w:ascii="Arial" w:eastAsia="Calibri" w:hAnsi="Arial" w:cs="Arial"/>
                <w:color w:val="0070C0"/>
                <w:sz w:val="20"/>
                <w:szCs w:val="20"/>
                <w:highlight w:val="yellow"/>
                <w:lang w:eastAsia="en-US"/>
              </w:rPr>
            </w:pPr>
          </w:p>
        </w:tc>
      </w:tr>
      <w:tr w:rsidR="00CE196C" w:rsidRPr="0088368D" w14:paraId="6C48BF25" w14:textId="77777777" w:rsidTr="003D22F3">
        <w:trPr>
          <w:trHeight w:val="710"/>
        </w:trPr>
        <w:tc>
          <w:tcPr>
            <w:tcW w:w="191" w:type="pct"/>
            <w:vAlign w:val="center"/>
          </w:tcPr>
          <w:p w14:paraId="7642D61E"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D1D3CDF"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75787AB0" w14:textId="2DF99D76"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625" w:type="pct"/>
            <w:vAlign w:val="center"/>
          </w:tcPr>
          <w:p w14:paraId="2A07AC5F" w14:textId="335FEC85"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36C8ADD" w14:textId="19C97797"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7617E54C"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0DC48A7A"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48011328"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48B7D33A" w14:textId="77777777" w:rsidTr="003D22F3">
        <w:trPr>
          <w:trHeight w:val="728"/>
        </w:trPr>
        <w:tc>
          <w:tcPr>
            <w:tcW w:w="191" w:type="pct"/>
            <w:vAlign w:val="center"/>
          </w:tcPr>
          <w:p w14:paraId="3DD9D192"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849B3DD"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2A7BA80B" w14:textId="29A2996D"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625" w:type="pct"/>
            <w:vAlign w:val="center"/>
          </w:tcPr>
          <w:p w14:paraId="64EA6B83" w14:textId="67FAEDAB"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02B5F4D" w14:textId="60FDA462"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6AF3D739"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2794A623"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0CB64D15"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1A2BB4BC" w14:textId="77777777" w:rsidTr="003D22F3">
        <w:trPr>
          <w:trHeight w:val="512"/>
        </w:trPr>
        <w:tc>
          <w:tcPr>
            <w:tcW w:w="191" w:type="pct"/>
            <w:vAlign w:val="center"/>
          </w:tcPr>
          <w:p w14:paraId="4F2F458A"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38BA76E"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7FA3212A" w14:textId="7777777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625" w:type="pct"/>
            <w:vAlign w:val="center"/>
          </w:tcPr>
          <w:p w14:paraId="303C5247" w14:textId="213F37FE"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52D37C0" w14:textId="7D983D35"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02C07EF2"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2DD2B440"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0759C6C9"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88368D" w14:paraId="2BF1721D" w14:textId="77777777" w:rsidTr="003D22F3">
        <w:trPr>
          <w:trHeight w:val="530"/>
        </w:trPr>
        <w:tc>
          <w:tcPr>
            <w:tcW w:w="191" w:type="pct"/>
            <w:vAlign w:val="center"/>
          </w:tcPr>
          <w:p w14:paraId="19C14E1E"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7DE82C2"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3F3B7A73" w14:textId="6752CCB8"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625" w:type="pct"/>
            <w:vAlign w:val="center"/>
          </w:tcPr>
          <w:p w14:paraId="67D56644" w14:textId="694E37A6"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0C12C67" w14:textId="547112E3" w:rsidR="00CE196C" w:rsidRPr="0088368D"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0DD11BE6"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2A280E0A"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5DAF5F8C" w14:textId="77777777" w:rsidR="00CE196C" w:rsidRPr="0088368D"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70D39796" w14:textId="77777777" w:rsidTr="003D22F3">
        <w:trPr>
          <w:trHeight w:val="530"/>
        </w:trPr>
        <w:tc>
          <w:tcPr>
            <w:tcW w:w="191" w:type="pct"/>
            <w:vAlign w:val="center"/>
          </w:tcPr>
          <w:p w14:paraId="68B38212"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4991EDF1"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308" w:type="pct"/>
            <w:vAlign w:val="center"/>
          </w:tcPr>
          <w:p w14:paraId="1158524F" w14:textId="3C0222E1" w:rsidR="00CE196C" w:rsidRPr="007B1A59" w:rsidRDefault="00CE196C" w:rsidP="00CE196C">
            <w:pPr>
              <w:widowControl/>
              <w:wordWrap/>
              <w:autoSpaceDE w:val="0"/>
              <w:autoSpaceDN w:val="0"/>
              <w:spacing w:line="240" w:lineRule="auto"/>
              <w:textAlignment w:val="auto"/>
              <w:rPr>
                <w:rFonts w:ascii="Calibri" w:hAnsi="Calibri" w:cs="Calibri"/>
                <w:sz w:val="20"/>
                <w:szCs w:val="20"/>
              </w:rPr>
            </w:pPr>
            <w:r w:rsidRPr="007B1A59">
              <w:rPr>
                <w:rFonts w:ascii="Calibri" w:hAnsi="Calibri" w:cs="Calibri"/>
                <w:sz w:val="20"/>
                <w:szCs w:val="20"/>
              </w:rPr>
              <w:t>Power consumption of 110VDC shall be specified by vendor for all switchgear.</w:t>
            </w:r>
          </w:p>
        </w:tc>
        <w:tc>
          <w:tcPr>
            <w:tcW w:w="625" w:type="pct"/>
            <w:vAlign w:val="center"/>
          </w:tcPr>
          <w:p w14:paraId="045A4EA2" w14:textId="3342467A"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From External</w:t>
            </w:r>
          </w:p>
        </w:tc>
        <w:tc>
          <w:tcPr>
            <w:tcW w:w="597" w:type="pct"/>
            <w:shd w:val="clear" w:color="auto" w:fill="auto"/>
            <w:vAlign w:val="center"/>
          </w:tcPr>
          <w:p w14:paraId="17875D98" w14:textId="10EE7964" w:rsidR="00CE196C" w:rsidRPr="00906CA7"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3F1E414C"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06BBD97A"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6F92E121"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1DA3E0AE" w14:textId="77777777" w:rsidTr="003D22F3">
        <w:trPr>
          <w:trHeight w:val="917"/>
        </w:trPr>
        <w:tc>
          <w:tcPr>
            <w:tcW w:w="191" w:type="pct"/>
            <w:vAlign w:val="center"/>
          </w:tcPr>
          <w:p w14:paraId="006B4537"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E4AFBDD" w14:textId="77777777" w:rsidR="00CE196C" w:rsidRPr="0088368D"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308" w:type="pct"/>
            <w:vAlign w:val="center"/>
          </w:tcPr>
          <w:p w14:paraId="0DAD1F90" w14:textId="77777777" w:rsidR="00CE196C" w:rsidRPr="0088368D" w:rsidRDefault="00CE196C" w:rsidP="00CE196C">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625" w:type="pct"/>
            <w:vAlign w:val="center"/>
          </w:tcPr>
          <w:p w14:paraId="45A080DC" w14:textId="5FF91950"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97" w:type="pct"/>
            <w:shd w:val="clear" w:color="auto" w:fill="auto"/>
            <w:vAlign w:val="center"/>
          </w:tcPr>
          <w:p w14:paraId="7214303F" w14:textId="4C68053B" w:rsidR="00CE196C" w:rsidRDefault="00CE196C" w:rsidP="00CE196C">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397C5A31" w14:textId="0B8BCDB0" w:rsidR="00CE196C" w:rsidRPr="00906CA7" w:rsidRDefault="00CE196C" w:rsidP="00CE196C">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447" w:type="pct"/>
          </w:tcPr>
          <w:p w14:paraId="31B3446A"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29CD8EC" w14:textId="30BC099D"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3</w:t>
            </w:r>
            <w:r w:rsidRPr="007A5A9A">
              <w:rPr>
                <w:rFonts w:asciiTheme="minorHAnsi" w:eastAsia="Calibri" w:hAnsiTheme="minorHAnsi" w:cstheme="minorBidi"/>
                <w:b/>
                <w:bCs/>
                <w:color w:val="0070C0"/>
                <w:sz w:val="24"/>
                <w:szCs w:val="24"/>
                <w:lang w:eastAsia="en-US"/>
              </w:rPr>
              <w:t>.</w:t>
            </w:r>
          </w:p>
        </w:tc>
        <w:tc>
          <w:tcPr>
            <w:tcW w:w="520" w:type="pct"/>
            <w:vAlign w:val="center"/>
          </w:tcPr>
          <w:p w14:paraId="063ACEBF" w14:textId="57153E34" w:rsidR="00CE196C" w:rsidRPr="007848E0" w:rsidRDefault="007848E0" w:rsidP="00CE196C">
            <w:pPr>
              <w:widowControl/>
              <w:wordWrap/>
              <w:adjustRightInd/>
              <w:spacing w:line="240" w:lineRule="auto"/>
              <w:jc w:val="left"/>
              <w:textAlignment w:val="auto"/>
              <w:rPr>
                <w:rFonts w:ascii="Arial" w:eastAsia="Calibri" w:hAnsi="Arial" w:cs="Arial"/>
                <w:color w:val="FF0000"/>
                <w:sz w:val="20"/>
                <w:szCs w:val="20"/>
                <w:lang w:eastAsia="en-US"/>
              </w:rPr>
            </w:pPr>
            <w:r w:rsidRPr="007848E0">
              <w:rPr>
                <w:rFonts w:ascii="Calibri" w:hAnsi="Calibri" w:cs="Calibri"/>
                <w:color w:val="FF0000"/>
                <w:sz w:val="20"/>
                <w:szCs w:val="20"/>
                <w:highlight w:val="yellow"/>
              </w:rPr>
              <w:t>Certificate or license, test reports and type test shall</w:t>
            </w:r>
            <w:r w:rsidRPr="007848E0">
              <w:rPr>
                <w:rFonts w:ascii="Calibri" w:hAnsi="Calibri" w:cs="Calibri"/>
                <w:color w:val="FF0000"/>
                <w:sz w:val="20"/>
                <w:szCs w:val="20"/>
              </w:rPr>
              <w:t xml:space="preserve"> </w:t>
            </w:r>
            <w:r w:rsidRPr="007848E0">
              <w:rPr>
                <w:rFonts w:ascii="Calibri" w:hAnsi="Calibri" w:cs="Calibri"/>
                <w:color w:val="FF0000"/>
                <w:sz w:val="20"/>
                <w:szCs w:val="20"/>
                <w:highlight w:val="yellow"/>
              </w:rPr>
              <w:t>be submitted in this stage.</w:t>
            </w:r>
          </w:p>
        </w:tc>
        <w:tc>
          <w:tcPr>
            <w:tcW w:w="545" w:type="pct"/>
          </w:tcPr>
          <w:p w14:paraId="78969445" w14:textId="77777777" w:rsidR="00CE196C" w:rsidRDefault="003D22F3"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191A365A" w14:textId="06F09E47" w:rsidR="003D22F3" w:rsidRPr="00E450E1" w:rsidRDefault="003D22F3" w:rsidP="00CE196C">
            <w:pPr>
              <w:widowControl/>
              <w:wordWrap/>
              <w:adjustRightInd/>
              <w:spacing w:line="240" w:lineRule="auto"/>
              <w:jc w:val="left"/>
              <w:textAlignment w:val="auto"/>
              <w:rPr>
                <w:rFonts w:ascii="Arial" w:eastAsia="Calibri" w:hAnsi="Arial" w:cs="Arial"/>
                <w:color w:val="0070C0"/>
                <w:sz w:val="20"/>
                <w:szCs w:val="20"/>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3</w:t>
            </w:r>
            <w:r w:rsidRPr="007A5A9A">
              <w:rPr>
                <w:rFonts w:asciiTheme="minorHAnsi" w:eastAsia="Calibri" w:hAnsiTheme="minorHAnsi" w:cstheme="minorBidi"/>
                <w:b/>
                <w:bCs/>
                <w:color w:val="0070C0"/>
                <w:sz w:val="24"/>
                <w:szCs w:val="24"/>
                <w:lang w:eastAsia="en-US"/>
              </w:rPr>
              <w:t>.</w:t>
            </w:r>
          </w:p>
        </w:tc>
      </w:tr>
      <w:tr w:rsidR="00CE196C" w:rsidRPr="000A788D" w14:paraId="4B7A6996" w14:textId="77777777" w:rsidTr="003D22F3">
        <w:trPr>
          <w:trHeight w:val="3377"/>
        </w:trPr>
        <w:tc>
          <w:tcPr>
            <w:tcW w:w="191" w:type="pct"/>
            <w:vAlign w:val="center"/>
          </w:tcPr>
          <w:p w14:paraId="32EF3FB7"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F6C146B" w14:textId="77777777" w:rsidR="00CE196C" w:rsidRPr="00877653" w:rsidRDefault="00CE196C" w:rsidP="00CE196C">
            <w:pPr>
              <w:widowControl/>
              <w:wordWrap/>
              <w:adjustRightInd/>
              <w:spacing w:line="240" w:lineRule="auto"/>
              <w:jc w:val="left"/>
              <w:textAlignment w:val="auto"/>
              <w:rPr>
                <w:rFonts w:ascii="Cambria" w:hAnsi="Cambria" w:cs="Calibri"/>
                <w:b/>
                <w:bCs/>
                <w:color w:val="000000"/>
                <w:sz w:val="20"/>
                <w:szCs w:val="20"/>
              </w:rPr>
            </w:pPr>
            <w:r w:rsidRPr="00877653">
              <w:rPr>
                <w:rFonts w:ascii="Cambria" w:hAnsi="Cambria" w:cs="Calibri"/>
                <w:b/>
                <w:bCs/>
                <w:color w:val="000000"/>
                <w:sz w:val="20"/>
                <w:szCs w:val="20"/>
              </w:rPr>
              <w:t>Arrangement</w:t>
            </w:r>
          </w:p>
        </w:tc>
        <w:tc>
          <w:tcPr>
            <w:tcW w:w="1308" w:type="pct"/>
            <w:vAlign w:val="center"/>
          </w:tcPr>
          <w:p w14:paraId="1058048C" w14:textId="77777777" w:rsidR="00CE196C" w:rsidRPr="00877653" w:rsidRDefault="00CE196C" w:rsidP="00CE196C">
            <w:pPr>
              <w:widowControl/>
              <w:wordWrap/>
              <w:autoSpaceDE w:val="0"/>
              <w:autoSpaceDN w:val="0"/>
              <w:spacing w:line="240" w:lineRule="auto"/>
              <w:jc w:val="left"/>
              <w:textAlignment w:val="auto"/>
              <w:rPr>
                <w:rFonts w:ascii="Calibri" w:hAnsi="Calibri" w:cs="Calibri"/>
                <w:sz w:val="20"/>
                <w:szCs w:val="20"/>
              </w:rPr>
            </w:pPr>
            <w:r w:rsidRPr="00877653">
              <w:rPr>
                <w:rFonts w:ascii="Calibri" w:hAnsi="Calibri" w:cs="Calibri"/>
                <w:sz w:val="20"/>
                <w:szCs w:val="20"/>
              </w:rPr>
              <w:t>Vendor shall prepare preliminary substation arrangement drawing in this stage.</w:t>
            </w:r>
          </w:p>
        </w:tc>
        <w:tc>
          <w:tcPr>
            <w:tcW w:w="625" w:type="pct"/>
            <w:vAlign w:val="center"/>
          </w:tcPr>
          <w:p w14:paraId="1BB320C4" w14:textId="724CEB00"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77653">
              <w:rPr>
                <w:rFonts w:asciiTheme="minorHAnsi" w:eastAsia="Calibri" w:hAnsiTheme="minorHAnsi" w:cstheme="minorBidi"/>
                <w:b/>
                <w:bCs/>
                <w:color w:val="0070C0"/>
                <w:sz w:val="24"/>
                <w:szCs w:val="24"/>
                <w:lang w:eastAsia="en-US"/>
              </w:rPr>
              <w:t>After Contract</w:t>
            </w:r>
          </w:p>
        </w:tc>
        <w:tc>
          <w:tcPr>
            <w:tcW w:w="597" w:type="pct"/>
            <w:shd w:val="clear" w:color="auto" w:fill="auto"/>
            <w:vAlign w:val="center"/>
          </w:tcPr>
          <w:p w14:paraId="0D5E999B" w14:textId="31F142B1" w:rsidR="00CE196C" w:rsidRPr="00877653" w:rsidRDefault="00CE196C" w:rsidP="00CE196C">
            <w:pPr>
              <w:wordWrap/>
              <w:spacing w:line="240" w:lineRule="auto"/>
              <w:jc w:val="left"/>
              <w:rPr>
                <w:rFonts w:ascii="Calibri" w:eastAsia="Calibri" w:hAnsi="Calibri" w:cs="Calibri"/>
                <w:sz w:val="20"/>
                <w:szCs w:val="20"/>
                <w:lang w:eastAsia="en-US"/>
              </w:rPr>
            </w:pPr>
            <w:r w:rsidRPr="00877653">
              <w:rPr>
                <w:rFonts w:ascii="Calibri" w:eastAsia="Calibri" w:hAnsi="Calibri" w:cs="Calibri"/>
                <w:sz w:val="20"/>
                <w:szCs w:val="20"/>
                <w:lang w:eastAsia="en-US"/>
              </w:rPr>
              <w:t>Not Acceptable</w:t>
            </w:r>
          </w:p>
          <w:p w14:paraId="41FCB1A1" w14:textId="4F1396E2" w:rsidR="00CE196C" w:rsidRPr="00877653" w:rsidRDefault="00CE196C" w:rsidP="00CE196C">
            <w:pPr>
              <w:wordWrap/>
              <w:spacing w:line="240" w:lineRule="auto"/>
              <w:jc w:val="left"/>
              <w:rPr>
                <w:rFonts w:ascii="Cambria" w:hAnsi="Cambria" w:cs="Calibri"/>
                <w:color w:val="000000"/>
                <w:sz w:val="18"/>
                <w:szCs w:val="18"/>
              </w:rPr>
            </w:pPr>
            <w:r w:rsidRPr="00877653">
              <w:rPr>
                <w:rFonts w:ascii="Calibri" w:hAnsi="Calibri" w:cs="Calibri"/>
                <w:sz w:val="20"/>
                <w:szCs w:val="20"/>
              </w:rPr>
              <w:t>Vendor shall prepare preliminary substation arrangement drawing in this stage</w:t>
            </w:r>
          </w:p>
        </w:tc>
        <w:tc>
          <w:tcPr>
            <w:tcW w:w="447" w:type="pct"/>
          </w:tcPr>
          <w:p w14:paraId="4231EA4A" w14:textId="77777777"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4614B232" w14:textId="77777777"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70CC20C5" w14:textId="77777777"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566882B7" w14:textId="77777777"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6793C2D1" w14:textId="77777777"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163750B2" w14:textId="6286C72C" w:rsidR="00CE196C" w:rsidRPr="0087765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877653">
              <w:rPr>
                <w:rFonts w:asciiTheme="minorHAnsi" w:eastAsia="Calibri" w:hAnsiTheme="minorHAnsi" w:cstheme="minorBidi"/>
                <w:b/>
                <w:bCs/>
                <w:color w:val="0070C0"/>
                <w:sz w:val="24"/>
                <w:szCs w:val="24"/>
                <w:lang w:eastAsia="en-US"/>
              </w:rPr>
              <w:t>Please refer to Attach 4.</w:t>
            </w:r>
          </w:p>
        </w:tc>
        <w:tc>
          <w:tcPr>
            <w:tcW w:w="520" w:type="pct"/>
            <w:vAlign w:val="center"/>
          </w:tcPr>
          <w:p w14:paraId="631F8305" w14:textId="125BE91B" w:rsidR="00CE196C" w:rsidRPr="00E450E1" w:rsidRDefault="007848E0" w:rsidP="00CE196C">
            <w:pPr>
              <w:widowControl/>
              <w:wordWrap/>
              <w:adjustRightInd/>
              <w:spacing w:line="240" w:lineRule="auto"/>
              <w:jc w:val="left"/>
              <w:textAlignment w:val="auto"/>
              <w:rPr>
                <w:rFonts w:ascii="Arial" w:eastAsia="Calibri" w:hAnsi="Arial" w:cs="Arial"/>
                <w:color w:val="0070C0"/>
                <w:sz w:val="20"/>
                <w:szCs w:val="20"/>
                <w:lang w:eastAsia="en-US"/>
              </w:rPr>
            </w:pPr>
            <w:r w:rsidRPr="007848E0">
              <w:rPr>
                <w:rFonts w:ascii="Arial" w:eastAsia="Calibri" w:hAnsi="Arial" w:cs="Arial"/>
                <w:color w:val="FF0000"/>
                <w:sz w:val="20"/>
                <w:szCs w:val="20"/>
                <w:highlight w:val="yellow"/>
                <w:lang w:eastAsia="en-US"/>
              </w:rPr>
              <w:t>The DWG file is damaged and is not opened pl. send correct file with PDF format too</w:t>
            </w:r>
            <w:r w:rsidRPr="007848E0">
              <w:rPr>
                <w:rFonts w:ascii="Arial" w:eastAsia="Calibri" w:hAnsi="Arial" w:cs="Arial"/>
                <w:color w:val="FF0000"/>
                <w:sz w:val="20"/>
                <w:szCs w:val="20"/>
                <w:lang w:eastAsia="en-US"/>
              </w:rPr>
              <w:t>.</w:t>
            </w:r>
          </w:p>
        </w:tc>
        <w:tc>
          <w:tcPr>
            <w:tcW w:w="545" w:type="pct"/>
          </w:tcPr>
          <w:p w14:paraId="4AF24629" w14:textId="795105E5" w:rsidR="00CE196C" w:rsidRPr="00E450E1" w:rsidRDefault="00877653" w:rsidP="00CE196C">
            <w:pPr>
              <w:widowControl/>
              <w:wordWrap/>
              <w:adjustRightInd/>
              <w:spacing w:line="240" w:lineRule="auto"/>
              <w:jc w:val="left"/>
              <w:textAlignment w:val="auto"/>
              <w:rPr>
                <w:rFonts w:ascii="Arial" w:eastAsia="Calibri" w:hAnsi="Arial" w:cs="Arial"/>
                <w:color w:val="0070C0"/>
                <w:sz w:val="20"/>
                <w:szCs w:val="20"/>
                <w:lang w:eastAsia="en-US"/>
              </w:rPr>
            </w:pPr>
            <w:r w:rsidRPr="00877653">
              <w:rPr>
                <w:rFonts w:asciiTheme="minorHAnsi" w:eastAsia="Calibri" w:hAnsiTheme="minorHAnsi" w:cstheme="minorBidi"/>
                <w:b/>
                <w:bCs/>
                <w:color w:val="0070C0"/>
                <w:sz w:val="24"/>
                <w:szCs w:val="24"/>
                <w:lang w:eastAsia="en-US"/>
              </w:rPr>
              <w:t>Please refer to Attach 4.</w:t>
            </w:r>
          </w:p>
        </w:tc>
      </w:tr>
      <w:tr w:rsidR="00CE196C" w:rsidRPr="000A788D" w14:paraId="2148EB97" w14:textId="77777777" w:rsidTr="003D22F3">
        <w:trPr>
          <w:trHeight w:val="875"/>
        </w:trPr>
        <w:tc>
          <w:tcPr>
            <w:tcW w:w="191" w:type="pct"/>
            <w:vAlign w:val="center"/>
          </w:tcPr>
          <w:p w14:paraId="32317F67"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FF15914" w14:textId="77777777" w:rsidR="00CE196C" w:rsidRPr="005C47CC" w:rsidRDefault="00CE196C" w:rsidP="00CE196C">
            <w:pPr>
              <w:widowControl/>
              <w:wordWrap/>
              <w:adjustRightInd/>
              <w:spacing w:line="240" w:lineRule="auto"/>
              <w:jc w:val="left"/>
              <w:textAlignment w:val="auto"/>
              <w:rPr>
                <w:rFonts w:ascii="Cambria" w:hAnsi="Cambria" w:cs="Calibri"/>
                <w:b/>
                <w:bCs/>
                <w:color w:val="000000"/>
                <w:sz w:val="20"/>
                <w:szCs w:val="20"/>
              </w:rPr>
            </w:pPr>
            <w:r w:rsidRPr="005C47CC">
              <w:rPr>
                <w:rFonts w:ascii="Cambria" w:hAnsi="Cambria" w:cs="Calibri"/>
                <w:b/>
                <w:bCs/>
                <w:color w:val="000000"/>
                <w:sz w:val="20"/>
                <w:szCs w:val="20"/>
              </w:rPr>
              <w:t>Part List</w:t>
            </w:r>
          </w:p>
        </w:tc>
        <w:tc>
          <w:tcPr>
            <w:tcW w:w="1308" w:type="pct"/>
            <w:vAlign w:val="center"/>
          </w:tcPr>
          <w:p w14:paraId="58F312C1" w14:textId="77777777" w:rsidR="00CE196C" w:rsidRPr="005C47CC" w:rsidRDefault="00CE196C" w:rsidP="00CE196C">
            <w:pPr>
              <w:widowControl/>
              <w:wordWrap/>
              <w:autoSpaceDE w:val="0"/>
              <w:autoSpaceDN w:val="0"/>
              <w:spacing w:line="240" w:lineRule="auto"/>
              <w:textAlignment w:val="auto"/>
              <w:rPr>
                <w:rFonts w:ascii="Calibri" w:hAnsi="Calibri" w:cs="Calibri"/>
                <w:sz w:val="20"/>
                <w:szCs w:val="20"/>
              </w:rPr>
            </w:pPr>
            <w:r w:rsidRPr="005C47CC">
              <w:rPr>
                <w:rFonts w:ascii="Calibri" w:hAnsi="Calibri" w:cs="Calibri"/>
                <w:sz w:val="20"/>
                <w:szCs w:val="20"/>
              </w:rPr>
              <w:t>Exact part list of the Switchgear including equipment name, brand, model and origin shall be submitted by vendor. Vendor is responsible for exact part list of the SWG</w:t>
            </w:r>
          </w:p>
        </w:tc>
        <w:tc>
          <w:tcPr>
            <w:tcW w:w="625" w:type="pct"/>
            <w:vAlign w:val="center"/>
          </w:tcPr>
          <w:p w14:paraId="002362B0" w14:textId="1DF0ABB1" w:rsidR="00CE196C" w:rsidRPr="005C47C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C47CC">
              <w:rPr>
                <w:rFonts w:asciiTheme="minorHAnsi" w:eastAsia="Calibri" w:hAnsiTheme="minorHAnsi" w:cstheme="minorBidi"/>
                <w:b/>
                <w:bCs/>
                <w:color w:val="0070C0"/>
                <w:sz w:val="24"/>
                <w:szCs w:val="24"/>
                <w:lang w:eastAsia="en-US"/>
              </w:rPr>
              <w:t>Please Refer to Technical Proposal.</w:t>
            </w:r>
          </w:p>
        </w:tc>
        <w:tc>
          <w:tcPr>
            <w:tcW w:w="597" w:type="pct"/>
            <w:shd w:val="clear" w:color="auto" w:fill="auto"/>
            <w:vAlign w:val="center"/>
          </w:tcPr>
          <w:p w14:paraId="688DB4FB" w14:textId="79D336F6" w:rsidR="00CE196C" w:rsidRPr="005C47CC" w:rsidRDefault="00CE196C" w:rsidP="00CE196C">
            <w:pPr>
              <w:wordWrap/>
              <w:spacing w:line="240" w:lineRule="auto"/>
              <w:rPr>
                <w:rFonts w:ascii="Cambria" w:hAnsi="Cambria" w:cs="Calibri"/>
                <w:color w:val="000000"/>
                <w:sz w:val="18"/>
                <w:szCs w:val="18"/>
              </w:rPr>
            </w:pPr>
            <w:r w:rsidRPr="005C47CC">
              <w:rPr>
                <w:rFonts w:ascii="Cambria" w:hAnsi="Cambria" w:cs="Calibri"/>
                <w:color w:val="000000"/>
                <w:sz w:val="18"/>
                <w:szCs w:val="18"/>
              </w:rPr>
              <w:t>Closed.</w:t>
            </w:r>
          </w:p>
        </w:tc>
        <w:tc>
          <w:tcPr>
            <w:tcW w:w="447" w:type="pct"/>
            <w:vAlign w:val="center"/>
          </w:tcPr>
          <w:p w14:paraId="1F64E01F" w14:textId="77777777" w:rsidR="00CE196C" w:rsidRPr="003D22F3"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highlight w:val="yellow"/>
                <w:lang w:eastAsia="en-US"/>
              </w:rPr>
            </w:pPr>
          </w:p>
        </w:tc>
        <w:tc>
          <w:tcPr>
            <w:tcW w:w="520" w:type="pct"/>
            <w:vAlign w:val="center"/>
          </w:tcPr>
          <w:p w14:paraId="7BF6CC71" w14:textId="084E9ADA" w:rsidR="00CE196C" w:rsidRPr="00E450E1" w:rsidRDefault="007848E0" w:rsidP="00CE196C">
            <w:pPr>
              <w:widowControl/>
              <w:wordWrap/>
              <w:adjustRightInd/>
              <w:spacing w:line="240" w:lineRule="auto"/>
              <w:jc w:val="left"/>
              <w:textAlignment w:val="auto"/>
              <w:rPr>
                <w:rFonts w:ascii="Arial" w:eastAsia="Calibri" w:hAnsi="Arial" w:cs="Arial"/>
                <w:color w:val="0070C0"/>
                <w:sz w:val="20"/>
                <w:szCs w:val="20"/>
                <w:lang w:eastAsia="en-US"/>
              </w:rPr>
            </w:pPr>
            <w:r w:rsidRPr="007848E0">
              <w:rPr>
                <w:rFonts w:ascii="Calibri" w:eastAsiaTheme="minorHAnsi" w:hAnsi="Calibri" w:cs="Calibri"/>
                <w:color w:val="FF0000"/>
                <w:sz w:val="28"/>
                <w:szCs w:val="28"/>
                <w:highlight w:val="yellow"/>
                <w:lang w:eastAsia="en-US"/>
              </w:rPr>
              <w:t>List of equipment for LV switchgears, Capacitor bank and MCC shall</w:t>
            </w:r>
            <w:r>
              <w:rPr>
                <w:rFonts w:ascii="Calibri" w:eastAsiaTheme="minorHAnsi" w:hAnsi="Calibri" w:cs="Calibri"/>
                <w:color w:val="FF0000"/>
                <w:sz w:val="28"/>
                <w:szCs w:val="28"/>
                <w:lang w:eastAsia="en-US"/>
              </w:rPr>
              <w:t xml:space="preserve"> </w:t>
            </w:r>
            <w:r w:rsidRPr="007848E0">
              <w:rPr>
                <w:rFonts w:ascii="Calibri" w:eastAsiaTheme="minorHAnsi" w:hAnsi="Calibri" w:cs="Calibri"/>
                <w:color w:val="FF0000"/>
                <w:sz w:val="28"/>
                <w:szCs w:val="28"/>
                <w:highlight w:val="yellow"/>
                <w:lang w:eastAsia="en-US"/>
              </w:rPr>
              <w:t>be specified separately. It's not clear in technical offer. Meanwhile every row that is not used in panels shall be deleted in table of equipment list.</w:t>
            </w:r>
          </w:p>
        </w:tc>
        <w:tc>
          <w:tcPr>
            <w:tcW w:w="545" w:type="pct"/>
          </w:tcPr>
          <w:p w14:paraId="460DFA52" w14:textId="50453B4F" w:rsidR="005C47CC" w:rsidRDefault="005C47CC" w:rsidP="00CE196C">
            <w:pPr>
              <w:widowControl/>
              <w:wordWrap/>
              <w:adjustRightInd/>
              <w:spacing w:line="240" w:lineRule="auto"/>
              <w:jc w:val="left"/>
              <w:textAlignment w:val="auto"/>
              <w:rPr>
                <w:rFonts w:ascii="Arial" w:eastAsia="Calibri" w:hAnsi="Arial" w:cs="Arial"/>
                <w:color w:val="0070C0"/>
                <w:sz w:val="20"/>
                <w:szCs w:val="20"/>
                <w:lang w:eastAsia="en-US"/>
              </w:rPr>
            </w:pPr>
          </w:p>
          <w:p w14:paraId="7C0F6569" w14:textId="77777777" w:rsidR="005C47CC" w:rsidRPr="005C47CC" w:rsidRDefault="005C47CC" w:rsidP="005C47CC">
            <w:pPr>
              <w:rPr>
                <w:rFonts w:ascii="Arial" w:eastAsia="Calibri" w:hAnsi="Arial" w:cs="Arial"/>
                <w:sz w:val="20"/>
                <w:szCs w:val="20"/>
                <w:lang w:eastAsia="en-US"/>
              </w:rPr>
            </w:pPr>
          </w:p>
          <w:p w14:paraId="59D49899" w14:textId="77777777" w:rsidR="005C47CC" w:rsidRPr="005C47CC" w:rsidRDefault="005C47CC" w:rsidP="005C47CC">
            <w:pPr>
              <w:rPr>
                <w:rFonts w:ascii="Arial" w:eastAsia="Calibri" w:hAnsi="Arial" w:cs="Arial"/>
                <w:sz w:val="20"/>
                <w:szCs w:val="20"/>
                <w:lang w:eastAsia="en-US"/>
              </w:rPr>
            </w:pPr>
          </w:p>
          <w:p w14:paraId="0B0122D7" w14:textId="05B3BA0D" w:rsidR="005C47CC" w:rsidRDefault="005C47CC" w:rsidP="005C47CC">
            <w:pPr>
              <w:rPr>
                <w:rFonts w:ascii="Arial" w:eastAsia="Calibri" w:hAnsi="Arial" w:cs="Arial"/>
                <w:sz w:val="20"/>
                <w:szCs w:val="20"/>
                <w:lang w:eastAsia="en-US"/>
              </w:rPr>
            </w:pPr>
          </w:p>
          <w:p w14:paraId="3F3704DF" w14:textId="77777777" w:rsidR="005C47CC" w:rsidRDefault="005C47CC" w:rsidP="005C47C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5AF53E0B" w14:textId="77777777" w:rsidR="00CE196C" w:rsidRPr="005C47CC" w:rsidRDefault="00CE196C" w:rsidP="005C47CC">
            <w:pPr>
              <w:jc w:val="center"/>
              <w:rPr>
                <w:rFonts w:ascii="Arial" w:eastAsia="Calibri" w:hAnsi="Arial" w:cs="Arial"/>
                <w:sz w:val="20"/>
                <w:szCs w:val="20"/>
                <w:lang w:eastAsia="en-US"/>
              </w:rPr>
            </w:pPr>
          </w:p>
        </w:tc>
      </w:tr>
      <w:tr w:rsidR="00CE196C" w:rsidRPr="000A788D" w14:paraId="1B33D496" w14:textId="77777777" w:rsidTr="003D22F3">
        <w:trPr>
          <w:trHeight w:val="917"/>
        </w:trPr>
        <w:tc>
          <w:tcPr>
            <w:tcW w:w="191" w:type="pct"/>
            <w:vAlign w:val="center"/>
          </w:tcPr>
          <w:p w14:paraId="0582C47E"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4B8D7F0"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308" w:type="pct"/>
            <w:vAlign w:val="center"/>
          </w:tcPr>
          <w:p w14:paraId="4240D493" w14:textId="77777777" w:rsidR="00CE196C" w:rsidRPr="00D53CF8" w:rsidRDefault="00CE196C" w:rsidP="00CE196C">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625" w:type="pct"/>
            <w:vAlign w:val="center"/>
          </w:tcPr>
          <w:p w14:paraId="4C27E2B2" w14:textId="34F76511"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1309198" w14:textId="36F064CB" w:rsidR="00CE196C" w:rsidRPr="00906CA7"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2F4E4046"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68047EEA"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0F85CDC6"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2BA21DA3" w14:textId="77777777" w:rsidTr="003D22F3">
        <w:trPr>
          <w:trHeight w:val="893"/>
        </w:trPr>
        <w:tc>
          <w:tcPr>
            <w:tcW w:w="191" w:type="pct"/>
            <w:vAlign w:val="center"/>
          </w:tcPr>
          <w:p w14:paraId="2E6F460D"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DDF261A"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308" w:type="pct"/>
            <w:vAlign w:val="center"/>
          </w:tcPr>
          <w:p w14:paraId="74C5BB4A" w14:textId="77777777" w:rsidR="00CE196C" w:rsidRPr="00E13818" w:rsidRDefault="00CE196C" w:rsidP="00CE196C">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625" w:type="pct"/>
            <w:vAlign w:val="center"/>
          </w:tcPr>
          <w:p w14:paraId="60AEEBDC" w14:textId="11ED06C2"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319B3901" w14:textId="3F57891A" w:rsidR="00CE196C" w:rsidRPr="00906CA7"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2AE6AC4A"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6E6C4CF3"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4BD0FDB6"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01CD9F86" w14:textId="77777777" w:rsidTr="003D22F3">
        <w:trPr>
          <w:trHeight w:val="443"/>
        </w:trPr>
        <w:tc>
          <w:tcPr>
            <w:tcW w:w="191" w:type="pct"/>
            <w:vAlign w:val="center"/>
          </w:tcPr>
          <w:p w14:paraId="0557CCFC"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45FA010"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308" w:type="pct"/>
            <w:vAlign w:val="center"/>
          </w:tcPr>
          <w:p w14:paraId="338C485A" w14:textId="77777777" w:rsidR="00CE196C" w:rsidRPr="00726D5D" w:rsidRDefault="00CE196C" w:rsidP="00CE196C">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625" w:type="pct"/>
            <w:vAlign w:val="center"/>
          </w:tcPr>
          <w:p w14:paraId="27C06390" w14:textId="4D290230"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AB84E00" w14:textId="1C337D9E" w:rsidR="00CE196C" w:rsidRPr="00906CA7"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2B9522CE"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1364F348"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22D5DEB6"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01DBE495" w14:textId="77777777" w:rsidTr="003D22F3">
        <w:trPr>
          <w:trHeight w:val="1073"/>
        </w:trPr>
        <w:tc>
          <w:tcPr>
            <w:tcW w:w="191" w:type="pct"/>
            <w:vAlign w:val="center"/>
          </w:tcPr>
          <w:p w14:paraId="486D7C05"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B3BA955"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308" w:type="pct"/>
            <w:vAlign w:val="center"/>
          </w:tcPr>
          <w:p w14:paraId="2ADBE05F" w14:textId="77777777" w:rsidR="00CE196C" w:rsidRPr="00DC1505" w:rsidRDefault="00CE196C" w:rsidP="00CE196C">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625" w:type="pct"/>
            <w:vAlign w:val="center"/>
          </w:tcPr>
          <w:p w14:paraId="503B62B8" w14:textId="64E3B1EB"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1470E41" w14:textId="7E66E1B3" w:rsidR="00CE196C" w:rsidRPr="00906CA7"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6DFA8C2F"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3FE0C63C"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2D21B9A6"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640AF27C" w14:textId="77777777" w:rsidTr="003D22F3">
        <w:trPr>
          <w:trHeight w:val="917"/>
        </w:trPr>
        <w:tc>
          <w:tcPr>
            <w:tcW w:w="191" w:type="pct"/>
            <w:vAlign w:val="center"/>
          </w:tcPr>
          <w:p w14:paraId="6BDCE259"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3E44F59"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308" w:type="pct"/>
            <w:vAlign w:val="center"/>
          </w:tcPr>
          <w:p w14:paraId="38C4B9D0" w14:textId="2EA4B8EF" w:rsidR="00CE196C" w:rsidRPr="002839BB" w:rsidRDefault="00CE196C" w:rsidP="00CE196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625" w:type="pct"/>
            <w:vAlign w:val="center"/>
          </w:tcPr>
          <w:p w14:paraId="6E19280B" w14:textId="7BADA8A2"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562212C6" w14:textId="4BED7EEC" w:rsidR="00CE196C" w:rsidRPr="00906CA7" w:rsidRDefault="00CE196C" w:rsidP="00CE196C">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447" w:type="pct"/>
            <w:vAlign w:val="center"/>
          </w:tcPr>
          <w:p w14:paraId="74371B9B" w14:textId="77777777"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012AF5CF"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6824BA46"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22CAC8EA" w14:textId="77777777" w:rsidTr="003D22F3">
        <w:trPr>
          <w:trHeight w:val="443"/>
        </w:trPr>
        <w:tc>
          <w:tcPr>
            <w:tcW w:w="191" w:type="pct"/>
            <w:vAlign w:val="center"/>
          </w:tcPr>
          <w:p w14:paraId="1305694C"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1A551D0"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308" w:type="pct"/>
            <w:vAlign w:val="center"/>
          </w:tcPr>
          <w:p w14:paraId="4E408429" w14:textId="77777777" w:rsidR="00CE196C" w:rsidRPr="00434F51" w:rsidRDefault="00CE196C" w:rsidP="00CE196C">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625" w:type="pct"/>
            <w:vAlign w:val="center"/>
          </w:tcPr>
          <w:p w14:paraId="1C1AEC71" w14:textId="1AF7F001"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Is out of scope of work</w:t>
            </w:r>
          </w:p>
        </w:tc>
        <w:tc>
          <w:tcPr>
            <w:tcW w:w="597" w:type="pct"/>
            <w:shd w:val="clear" w:color="auto" w:fill="auto"/>
            <w:vAlign w:val="center"/>
          </w:tcPr>
          <w:p w14:paraId="6412355E" w14:textId="63428330" w:rsidR="00CE196C" w:rsidRDefault="00CE196C" w:rsidP="00CE196C">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Acceptable</w:t>
            </w:r>
          </w:p>
          <w:p w14:paraId="4FED72D5" w14:textId="29964405" w:rsidR="00CE196C" w:rsidRPr="00906CA7" w:rsidRDefault="00CE196C" w:rsidP="00CE196C">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447" w:type="pct"/>
          </w:tcPr>
          <w:p w14:paraId="635B2FAA" w14:textId="7A931663" w:rsidR="00CE196C" w:rsidRPr="007F1C88"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F1C88">
              <w:rPr>
                <w:rFonts w:asciiTheme="minorHAnsi" w:eastAsia="Calibri" w:hAnsiTheme="minorHAnsi" w:cstheme="minorBidi"/>
                <w:b/>
                <w:bCs/>
                <w:color w:val="0070C0"/>
                <w:sz w:val="24"/>
                <w:szCs w:val="24"/>
                <w:lang w:eastAsia="en-US"/>
              </w:rPr>
              <w:t>The values should be provided by the client and the initial setting</w:t>
            </w:r>
            <w:r>
              <w:rPr>
                <w:rFonts w:asciiTheme="minorHAnsi" w:eastAsia="Calibri" w:hAnsiTheme="minorHAnsi" w:cstheme="minorBidi"/>
                <w:b/>
                <w:bCs/>
                <w:color w:val="0070C0"/>
                <w:sz w:val="24"/>
                <w:szCs w:val="24"/>
                <w:lang w:eastAsia="en-US"/>
              </w:rPr>
              <w:t xml:space="preserve">s of the relays are done in the </w:t>
            </w:r>
            <w:r w:rsidRPr="007F1C88">
              <w:rPr>
                <w:rFonts w:asciiTheme="minorHAnsi" w:eastAsia="Calibri" w:hAnsiTheme="minorHAnsi" w:cstheme="minorBidi"/>
                <w:b/>
                <w:bCs/>
                <w:color w:val="0070C0"/>
                <w:sz w:val="24"/>
                <w:szCs w:val="24"/>
                <w:lang w:eastAsia="en-US"/>
              </w:rPr>
              <w:t>factory.</w:t>
            </w:r>
          </w:p>
        </w:tc>
        <w:tc>
          <w:tcPr>
            <w:tcW w:w="520" w:type="pct"/>
            <w:vAlign w:val="center"/>
          </w:tcPr>
          <w:p w14:paraId="3C40883D"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12B77331"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222FE159" w14:textId="77777777" w:rsidTr="003D22F3">
        <w:trPr>
          <w:trHeight w:val="917"/>
        </w:trPr>
        <w:tc>
          <w:tcPr>
            <w:tcW w:w="191" w:type="pct"/>
            <w:vAlign w:val="center"/>
          </w:tcPr>
          <w:p w14:paraId="588A6FA1"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1E95D49"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308" w:type="pct"/>
            <w:vAlign w:val="center"/>
          </w:tcPr>
          <w:p w14:paraId="00ACA5A5" w14:textId="77777777" w:rsidR="00CE196C" w:rsidRPr="00833A6F" w:rsidRDefault="00CE196C" w:rsidP="00CE196C">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625" w:type="pct"/>
            <w:vAlign w:val="center"/>
          </w:tcPr>
          <w:p w14:paraId="7A5B6289" w14:textId="5C39D815"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Is out of scope of work</w:t>
            </w:r>
          </w:p>
        </w:tc>
        <w:tc>
          <w:tcPr>
            <w:tcW w:w="597" w:type="pct"/>
            <w:shd w:val="clear" w:color="auto" w:fill="auto"/>
            <w:vAlign w:val="center"/>
          </w:tcPr>
          <w:p w14:paraId="04BC4ABD" w14:textId="385C79B8" w:rsidR="00CE196C" w:rsidRDefault="00CE196C" w:rsidP="00CE196C">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 xml:space="preserve">Not </w:t>
            </w:r>
            <w:r>
              <w:rPr>
                <w:rFonts w:ascii="Calibri" w:eastAsia="Calibri" w:hAnsi="Calibri" w:cs="Calibri"/>
                <w:sz w:val="20"/>
                <w:szCs w:val="20"/>
                <w:lang w:eastAsia="en-US"/>
              </w:rPr>
              <w:t>A</w:t>
            </w:r>
            <w:r w:rsidRPr="00341FCB">
              <w:rPr>
                <w:rFonts w:ascii="Calibri" w:eastAsia="Calibri" w:hAnsi="Calibri" w:cs="Calibri"/>
                <w:sz w:val="20"/>
                <w:szCs w:val="20"/>
                <w:lang w:eastAsia="en-US"/>
              </w:rPr>
              <w:t>cceptable</w:t>
            </w:r>
          </w:p>
          <w:p w14:paraId="1EE0196F" w14:textId="468BDCBF" w:rsidR="00CE196C" w:rsidRPr="00906CA7" w:rsidRDefault="00CE196C" w:rsidP="00CE196C">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447" w:type="pct"/>
          </w:tcPr>
          <w:p w14:paraId="4CEC92F6" w14:textId="77777777" w:rsidR="00CE196C"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2A5B4697" w14:textId="77777777" w:rsidR="00CE196C" w:rsidRDefault="00CE196C" w:rsidP="00CE196C">
            <w:pPr>
              <w:widowControl/>
              <w:tabs>
                <w:tab w:val="left" w:pos="360"/>
                <w:tab w:val="center" w:pos="895"/>
              </w:tabs>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b/>
            </w:r>
          </w:p>
          <w:p w14:paraId="5D0661BE" w14:textId="77777777" w:rsidR="00CE196C" w:rsidRDefault="00CE196C" w:rsidP="00CE196C">
            <w:pPr>
              <w:widowControl/>
              <w:tabs>
                <w:tab w:val="left" w:pos="360"/>
                <w:tab w:val="center" w:pos="895"/>
              </w:tabs>
              <w:wordWrap/>
              <w:adjustRightInd/>
              <w:spacing w:line="240" w:lineRule="auto"/>
              <w:jc w:val="left"/>
              <w:textAlignment w:val="auto"/>
              <w:rPr>
                <w:rFonts w:asciiTheme="minorHAnsi" w:eastAsia="Calibri" w:hAnsiTheme="minorHAnsi" w:cstheme="minorBidi"/>
                <w:b/>
                <w:bCs/>
                <w:color w:val="0070C0"/>
                <w:sz w:val="24"/>
                <w:szCs w:val="24"/>
                <w:lang w:eastAsia="en-US"/>
              </w:rPr>
            </w:pPr>
          </w:p>
          <w:p w14:paraId="163C797D" w14:textId="2275A05D" w:rsidR="00CE196C" w:rsidRPr="004D0ACE" w:rsidRDefault="00CE196C" w:rsidP="00CE196C">
            <w:pPr>
              <w:widowControl/>
              <w:tabs>
                <w:tab w:val="left" w:pos="360"/>
                <w:tab w:val="center" w:pos="895"/>
              </w:tabs>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0" w:type="pct"/>
            <w:vAlign w:val="center"/>
          </w:tcPr>
          <w:p w14:paraId="290D72CC" w14:textId="25B817CB" w:rsidR="00CE196C" w:rsidRPr="00E450E1" w:rsidRDefault="007848E0" w:rsidP="00CE196C">
            <w:pPr>
              <w:widowControl/>
              <w:wordWrap/>
              <w:adjustRightInd/>
              <w:spacing w:line="240" w:lineRule="auto"/>
              <w:jc w:val="left"/>
              <w:textAlignment w:val="auto"/>
              <w:rPr>
                <w:rFonts w:ascii="Arial" w:eastAsia="Calibri" w:hAnsi="Arial" w:cs="Arial"/>
                <w:color w:val="0070C0"/>
                <w:sz w:val="20"/>
                <w:szCs w:val="20"/>
                <w:lang w:eastAsia="en-US"/>
              </w:rPr>
            </w:pPr>
            <w:r w:rsidRPr="007520FF">
              <w:rPr>
                <w:rFonts w:ascii="Calibri" w:eastAsia="Calibri" w:hAnsi="Calibri" w:cs="Calibri"/>
                <w:color w:val="FF0000"/>
                <w:sz w:val="20"/>
                <w:szCs w:val="20"/>
                <w:highlight w:val="yellow"/>
                <w:lang w:eastAsia="en-US"/>
              </w:rPr>
              <w:t>6-</w:t>
            </w:r>
            <w:r>
              <w:rPr>
                <w:rFonts w:ascii="Calibri" w:eastAsia="Calibri" w:hAnsi="Calibri" w:cs="Calibri"/>
                <w:color w:val="FF0000"/>
                <w:sz w:val="20"/>
                <w:szCs w:val="20"/>
                <w:highlight w:val="yellow"/>
                <w:lang w:eastAsia="en-US"/>
              </w:rPr>
              <w:t>R</w:t>
            </w:r>
            <w:r w:rsidRPr="007520FF">
              <w:rPr>
                <w:rFonts w:ascii="Calibri" w:eastAsia="Calibri" w:hAnsi="Calibri" w:cs="Calibri"/>
                <w:color w:val="FF0000"/>
                <w:sz w:val="20"/>
                <w:szCs w:val="20"/>
                <w:highlight w:val="yellow"/>
                <w:lang w:eastAsia="en-US"/>
              </w:rPr>
              <w:t xml:space="preserve">elay setting and coordination table study </w:t>
            </w:r>
            <w:r>
              <w:rPr>
                <w:rFonts w:ascii="Calibri" w:eastAsia="Calibri" w:hAnsi="Calibri" w:cs="Calibri"/>
                <w:color w:val="FF0000"/>
                <w:sz w:val="20"/>
                <w:szCs w:val="20"/>
                <w:highlight w:val="yellow"/>
                <w:lang w:eastAsia="en-US"/>
              </w:rPr>
              <w:t xml:space="preserve">should be </w:t>
            </w:r>
            <w:r w:rsidRPr="007520FF">
              <w:rPr>
                <w:rFonts w:ascii="Calibri" w:eastAsia="Calibri" w:hAnsi="Calibri" w:cs="Calibri"/>
                <w:color w:val="FF0000"/>
                <w:sz w:val="20"/>
                <w:szCs w:val="20"/>
                <w:highlight w:val="yellow"/>
                <w:lang w:eastAsia="en-US"/>
              </w:rPr>
              <w:t>added to Scope of work and supply</w:t>
            </w:r>
            <w:r>
              <w:rPr>
                <w:rFonts w:ascii="Calibri" w:eastAsia="Calibri" w:hAnsi="Calibri" w:cs="Calibri"/>
                <w:color w:val="FF0000"/>
                <w:sz w:val="20"/>
                <w:szCs w:val="20"/>
                <w:lang w:eastAsia="en-US"/>
              </w:rPr>
              <w:t>.</w:t>
            </w:r>
          </w:p>
        </w:tc>
        <w:tc>
          <w:tcPr>
            <w:tcW w:w="545" w:type="pct"/>
          </w:tcPr>
          <w:p w14:paraId="03F9D368" w14:textId="518C8047" w:rsidR="00CE196C" w:rsidRPr="00E450E1" w:rsidRDefault="003D22F3" w:rsidP="00CE196C">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r>
      <w:tr w:rsidR="00CE196C" w:rsidRPr="000A788D" w14:paraId="15AE88B4" w14:textId="77777777" w:rsidTr="003D22F3">
        <w:trPr>
          <w:trHeight w:val="917"/>
        </w:trPr>
        <w:tc>
          <w:tcPr>
            <w:tcW w:w="191" w:type="pct"/>
            <w:vAlign w:val="center"/>
          </w:tcPr>
          <w:p w14:paraId="21E4DF63"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45A9A73" w14:textId="77777777"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308" w:type="pct"/>
            <w:vAlign w:val="center"/>
          </w:tcPr>
          <w:p w14:paraId="02E4248B" w14:textId="77777777" w:rsidR="00CE196C" w:rsidRPr="00C1625E" w:rsidRDefault="00CE196C" w:rsidP="00CE196C">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625" w:type="pct"/>
            <w:vAlign w:val="center"/>
          </w:tcPr>
          <w:p w14:paraId="055A9828" w14:textId="348B5E5E"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7F8BD7B9" w14:textId="138B9CE1" w:rsidR="00CE196C" w:rsidRPr="00906CA7" w:rsidRDefault="00CE196C" w:rsidP="00CE196C">
            <w:pPr>
              <w:wordWrap/>
              <w:spacing w:line="240" w:lineRule="auto"/>
              <w:rPr>
                <w:rFonts w:ascii="Cambria" w:hAnsi="Cambria" w:cs="Calibri"/>
                <w:color w:val="000000"/>
                <w:sz w:val="18"/>
                <w:szCs w:val="18"/>
              </w:rPr>
            </w:pPr>
          </w:p>
        </w:tc>
        <w:tc>
          <w:tcPr>
            <w:tcW w:w="447" w:type="pct"/>
            <w:vAlign w:val="center"/>
          </w:tcPr>
          <w:p w14:paraId="32DFD6F3" w14:textId="0E608B03"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E5DB6">
              <w:rPr>
                <w:rFonts w:asciiTheme="minorHAnsi" w:eastAsia="Calibri" w:hAnsiTheme="minorHAnsi" w:cstheme="minorBidi"/>
                <w:sz w:val="24"/>
                <w:szCs w:val="24"/>
                <w:highlight w:val="green"/>
                <w:lang w:eastAsia="en-US"/>
              </w:rPr>
              <w:t>Closed</w:t>
            </w:r>
            <w:r w:rsidRPr="003E5DB6">
              <w:rPr>
                <w:rFonts w:asciiTheme="minorHAnsi" w:eastAsia="Calibri" w:hAnsiTheme="minorHAnsi" w:cstheme="minorBidi"/>
                <w:sz w:val="24"/>
                <w:szCs w:val="24"/>
                <w:lang w:eastAsia="en-US"/>
              </w:rPr>
              <w:t>.</w:t>
            </w:r>
          </w:p>
        </w:tc>
        <w:tc>
          <w:tcPr>
            <w:tcW w:w="520" w:type="pct"/>
            <w:vAlign w:val="center"/>
          </w:tcPr>
          <w:p w14:paraId="5045F17B"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264DE748"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11174BB7" w14:textId="77777777" w:rsidTr="003D22F3">
        <w:trPr>
          <w:trHeight w:val="917"/>
        </w:trPr>
        <w:tc>
          <w:tcPr>
            <w:tcW w:w="191" w:type="pct"/>
            <w:vAlign w:val="center"/>
          </w:tcPr>
          <w:p w14:paraId="475888DC"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A873E55" w14:textId="2677B7F3"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308" w:type="pct"/>
            <w:vAlign w:val="center"/>
          </w:tcPr>
          <w:p w14:paraId="216F17A0" w14:textId="3F6C850D" w:rsidR="00CE196C" w:rsidRDefault="00CE196C" w:rsidP="00CE196C">
            <w:pPr>
              <w:widowControl/>
              <w:wordWrap/>
              <w:autoSpaceDE w:val="0"/>
              <w:autoSpaceDN w:val="0"/>
              <w:spacing w:line="240" w:lineRule="auto"/>
              <w:textAlignment w:val="auto"/>
              <w:rPr>
                <w:rFonts w:ascii="Calibri" w:hAnsi="Calibri" w:cs="Calibri"/>
                <w:sz w:val="20"/>
                <w:szCs w:val="20"/>
              </w:rPr>
            </w:pPr>
            <w:r w:rsidRPr="0079547A">
              <w:rPr>
                <w:rFonts w:ascii="Calibri" w:hAnsi="Calibri" w:cs="Calibri"/>
                <w:sz w:val="20"/>
                <w:szCs w:val="20"/>
              </w:rPr>
              <w:t>Control circuit voltage for outgoing is 230 VAC which will be supplied for each LV cubicle. In other words for</w:t>
            </w:r>
            <w:r>
              <w:rPr>
                <w:rFonts w:ascii="Calibri" w:hAnsi="Calibri" w:cs="Calibri"/>
                <w:sz w:val="20"/>
                <w:szCs w:val="20"/>
              </w:rPr>
              <w:t xml:space="preserve"> </w:t>
            </w:r>
            <w:r w:rsidRPr="0079547A">
              <w:rPr>
                <w:rFonts w:ascii="Calibri" w:hAnsi="Calibri" w:cs="Calibri"/>
                <w:sz w:val="20"/>
                <w:szCs w:val="20"/>
              </w:rPr>
              <w:t>each LV cubicle one isolated dry type transformer shall be considered by vendor.</w:t>
            </w:r>
          </w:p>
        </w:tc>
        <w:tc>
          <w:tcPr>
            <w:tcW w:w="625" w:type="pct"/>
            <w:vAlign w:val="center"/>
          </w:tcPr>
          <w:p w14:paraId="3DEA194F" w14:textId="038003C4" w:rsidR="00CE196C" w:rsidRPr="00E450E1"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58D9D0C7" w14:textId="6E0E29CB" w:rsidR="00CE196C" w:rsidRPr="00906CA7" w:rsidRDefault="00CE196C" w:rsidP="00CE196C">
            <w:pPr>
              <w:wordWrap/>
              <w:spacing w:line="240" w:lineRule="auto"/>
              <w:rPr>
                <w:rFonts w:ascii="Cambria" w:hAnsi="Cambria" w:cs="Calibri"/>
                <w:color w:val="000000"/>
                <w:sz w:val="18"/>
                <w:szCs w:val="18"/>
              </w:rPr>
            </w:pPr>
          </w:p>
        </w:tc>
        <w:tc>
          <w:tcPr>
            <w:tcW w:w="447" w:type="pct"/>
            <w:vAlign w:val="center"/>
          </w:tcPr>
          <w:p w14:paraId="372B3D68" w14:textId="3DB4001E"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10DF93D4"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6C36E5B5"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2FB030AB" w14:textId="77777777" w:rsidTr="003D22F3">
        <w:trPr>
          <w:trHeight w:val="917"/>
        </w:trPr>
        <w:tc>
          <w:tcPr>
            <w:tcW w:w="191" w:type="pct"/>
            <w:vAlign w:val="center"/>
          </w:tcPr>
          <w:p w14:paraId="5D440923"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61F74A2" w14:textId="018B83B1"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308" w:type="pct"/>
            <w:vAlign w:val="center"/>
          </w:tcPr>
          <w:p w14:paraId="4FCA3A6D" w14:textId="434CA15A" w:rsidR="00CE196C" w:rsidRPr="00B4328A" w:rsidRDefault="00CE196C" w:rsidP="00CE196C">
            <w:pPr>
              <w:widowControl/>
              <w:wordWrap/>
              <w:autoSpaceDE w:val="0"/>
              <w:autoSpaceDN w:val="0"/>
              <w:spacing w:line="240" w:lineRule="auto"/>
              <w:textAlignment w:val="auto"/>
              <w:rPr>
                <w:rFonts w:ascii="Calibri" w:hAnsi="Calibri" w:cs="Calibri"/>
                <w:sz w:val="20"/>
                <w:szCs w:val="20"/>
                <w:highlight w:val="yellow"/>
              </w:rPr>
            </w:pPr>
            <w:r w:rsidRPr="00BC735F">
              <w:rPr>
                <w:rFonts w:ascii="Calibri" w:hAnsi="Calibri" w:cs="Calibri"/>
                <w:sz w:val="20"/>
                <w:szCs w:val="20"/>
              </w:rPr>
              <w:t>All notes in the page 2 of document “BK-GCS-PEDCO-120-EL-SL-0002” shall be considered by vendor.</w:t>
            </w:r>
          </w:p>
        </w:tc>
        <w:tc>
          <w:tcPr>
            <w:tcW w:w="625" w:type="pct"/>
            <w:vAlign w:val="center"/>
          </w:tcPr>
          <w:p w14:paraId="1C303DB1" w14:textId="611D1EE3" w:rsidR="00CE196C" w:rsidRPr="00E450E1"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1BB7DD4" w14:textId="30664A95" w:rsidR="00CE196C" w:rsidRPr="00906CA7" w:rsidRDefault="00CE196C" w:rsidP="00CE196C">
            <w:pPr>
              <w:wordWrap/>
              <w:spacing w:line="240" w:lineRule="auto"/>
              <w:rPr>
                <w:rFonts w:ascii="Cambria" w:hAnsi="Cambria" w:cs="Calibri"/>
                <w:color w:val="000000"/>
                <w:sz w:val="18"/>
                <w:szCs w:val="18"/>
              </w:rPr>
            </w:pPr>
          </w:p>
        </w:tc>
        <w:tc>
          <w:tcPr>
            <w:tcW w:w="447" w:type="pct"/>
            <w:vAlign w:val="center"/>
          </w:tcPr>
          <w:p w14:paraId="10D6EF48" w14:textId="3D755DC2"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20A658A7"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28A3D1B1"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67761992" w14:textId="77777777" w:rsidTr="003D22F3">
        <w:trPr>
          <w:trHeight w:val="917"/>
        </w:trPr>
        <w:tc>
          <w:tcPr>
            <w:tcW w:w="191" w:type="pct"/>
            <w:vAlign w:val="center"/>
          </w:tcPr>
          <w:p w14:paraId="2C21BEA5"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0486B34" w14:textId="15457F89" w:rsidR="00CE196C" w:rsidRPr="005813D2"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308" w:type="pct"/>
            <w:vAlign w:val="center"/>
          </w:tcPr>
          <w:p w14:paraId="590EF160" w14:textId="25C3DF29" w:rsidR="00CE196C" w:rsidRDefault="00CE196C" w:rsidP="00CE196C">
            <w:pPr>
              <w:widowControl/>
              <w:wordWrap/>
              <w:autoSpaceDE w:val="0"/>
              <w:autoSpaceDN w:val="0"/>
              <w:spacing w:line="240" w:lineRule="auto"/>
              <w:textAlignment w:val="auto"/>
              <w:rPr>
                <w:rFonts w:ascii="Calibri" w:hAnsi="Calibri" w:cs="Calibri"/>
                <w:sz w:val="20"/>
                <w:szCs w:val="20"/>
              </w:rPr>
            </w:pPr>
            <w:r w:rsidRPr="00323098">
              <w:rPr>
                <w:rFonts w:ascii="Calibri" w:hAnsi="Calibri" w:cs="Calibri"/>
                <w:sz w:val="20"/>
                <w:szCs w:val="20"/>
              </w:rPr>
              <w:t>Vendor shall consider "Control Logic Diagram for LV Incomers and Bus Tie" (BK-GCS-PEDCO-120-EL-LD-0001)" &amp; "LV Switchgear/MCC Single Line Diagram   (BK-GCS-PEDCO-120-EL-sl-0002)" as references for metering &amp; schematic diagram of incomings.</w:t>
            </w:r>
          </w:p>
        </w:tc>
        <w:tc>
          <w:tcPr>
            <w:tcW w:w="625" w:type="pct"/>
            <w:vAlign w:val="center"/>
          </w:tcPr>
          <w:p w14:paraId="2D4EDF38" w14:textId="3536DC82" w:rsidR="00CE196C" w:rsidRPr="00E450E1"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45D63E09" w14:textId="5F47F717" w:rsidR="00CE196C" w:rsidRPr="00906CA7" w:rsidRDefault="00CE196C" w:rsidP="00CE196C">
            <w:pPr>
              <w:wordWrap/>
              <w:spacing w:line="240" w:lineRule="auto"/>
              <w:rPr>
                <w:rFonts w:ascii="Cambria" w:hAnsi="Cambria" w:cs="Calibri"/>
                <w:color w:val="000000"/>
                <w:sz w:val="18"/>
                <w:szCs w:val="18"/>
              </w:rPr>
            </w:pPr>
          </w:p>
        </w:tc>
        <w:tc>
          <w:tcPr>
            <w:tcW w:w="447" w:type="pct"/>
            <w:vAlign w:val="center"/>
          </w:tcPr>
          <w:p w14:paraId="4716BF2D" w14:textId="5A9AB3AA"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4EB10E5E"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79811100"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CE196C" w:rsidRPr="000A788D" w14:paraId="3BCD0CCD" w14:textId="77777777" w:rsidTr="003D22F3">
        <w:trPr>
          <w:trHeight w:val="917"/>
        </w:trPr>
        <w:tc>
          <w:tcPr>
            <w:tcW w:w="191" w:type="pct"/>
            <w:vAlign w:val="center"/>
          </w:tcPr>
          <w:p w14:paraId="70D1F155" w14:textId="77777777" w:rsidR="00CE196C" w:rsidRPr="0088368D" w:rsidRDefault="00CE196C" w:rsidP="00CE196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41242DD5" w14:textId="2DE25AE6" w:rsidR="00CE196C" w:rsidRDefault="00CE196C" w:rsidP="00CE196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308" w:type="pct"/>
            <w:vAlign w:val="center"/>
          </w:tcPr>
          <w:p w14:paraId="23FF2A35" w14:textId="5F44FA4B" w:rsidR="00CE196C" w:rsidRPr="00BC735F" w:rsidRDefault="00CE196C" w:rsidP="00CE196C">
            <w:pPr>
              <w:widowControl/>
              <w:wordWrap/>
              <w:autoSpaceDE w:val="0"/>
              <w:autoSpaceDN w:val="0"/>
              <w:spacing w:line="240" w:lineRule="auto"/>
              <w:textAlignment w:val="auto"/>
              <w:rPr>
                <w:rFonts w:ascii="Calibri" w:hAnsi="Calibri" w:cs="Calibri"/>
                <w:sz w:val="20"/>
                <w:szCs w:val="20"/>
              </w:rPr>
            </w:pPr>
            <w:r w:rsidRPr="00BC735F">
              <w:rPr>
                <w:rFonts w:ascii="Calibri" w:hAnsi="Calibri" w:cs="Calibri"/>
                <w:sz w:val="20"/>
                <w:szCs w:val="20"/>
              </w:rPr>
              <w:t>All notes in the page 3 of document “BK-GCS-PEDCO-120-EL-DG-0002” shall be considered by vendor.</w:t>
            </w:r>
          </w:p>
        </w:tc>
        <w:tc>
          <w:tcPr>
            <w:tcW w:w="625" w:type="pct"/>
            <w:vAlign w:val="center"/>
          </w:tcPr>
          <w:p w14:paraId="0F030754" w14:textId="14B62C3D" w:rsidR="00CE196C" w:rsidRPr="00E450E1"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23CCD5A" w14:textId="66DF19B3" w:rsidR="00CE196C" w:rsidRPr="00906CA7" w:rsidRDefault="00CE196C" w:rsidP="00CE196C">
            <w:pPr>
              <w:wordWrap/>
              <w:spacing w:line="240" w:lineRule="auto"/>
              <w:rPr>
                <w:rFonts w:ascii="Cambria" w:hAnsi="Cambria" w:cs="Calibri"/>
                <w:color w:val="000000"/>
                <w:sz w:val="18"/>
                <w:szCs w:val="18"/>
              </w:rPr>
            </w:pPr>
          </w:p>
        </w:tc>
        <w:tc>
          <w:tcPr>
            <w:tcW w:w="447" w:type="pct"/>
            <w:vAlign w:val="center"/>
          </w:tcPr>
          <w:p w14:paraId="719EB322" w14:textId="7BEB78F1" w:rsidR="00CE196C" w:rsidRPr="004D0ACE" w:rsidRDefault="00CE196C" w:rsidP="00CE196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704B1D75"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0CB5F6E3" w14:textId="77777777" w:rsidR="00CE196C" w:rsidRPr="00E450E1" w:rsidRDefault="00CE196C" w:rsidP="00CE196C">
            <w:pPr>
              <w:widowControl/>
              <w:wordWrap/>
              <w:adjustRightInd/>
              <w:spacing w:line="240" w:lineRule="auto"/>
              <w:jc w:val="left"/>
              <w:textAlignment w:val="auto"/>
              <w:rPr>
                <w:rFonts w:ascii="Arial" w:eastAsia="Calibri" w:hAnsi="Arial" w:cs="Arial"/>
                <w:color w:val="0070C0"/>
                <w:sz w:val="20"/>
                <w:szCs w:val="20"/>
                <w:lang w:eastAsia="en-US"/>
              </w:rPr>
            </w:pPr>
          </w:p>
        </w:tc>
      </w:tr>
      <w:tr w:rsidR="003D22F3" w:rsidRPr="000A788D" w14:paraId="0ACCA5D2" w14:textId="77777777" w:rsidTr="003D22F3">
        <w:trPr>
          <w:trHeight w:val="917"/>
        </w:trPr>
        <w:tc>
          <w:tcPr>
            <w:tcW w:w="191" w:type="pct"/>
            <w:vAlign w:val="center"/>
          </w:tcPr>
          <w:p w14:paraId="6BBAF73C" w14:textId="77777777" w:rsidR="003D22F3" w:rsidRPr="0088368D" w:rsidRDefault="003D22F3" w:rsidP="003D22F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EABA6DD" w14:textId="68022335" w:rsidR="003D22F3" w:rsidRPr="00636ACD" w:rsidRDefault="003D22F3" w:rsidP="003D22F3">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2AECE070" w14:textId="77777777" w:rsidR="003D22F3" w:rsidRPr="00330641" w:rsidRDefault="003D22F3" w:rsidP="003D22F3">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 xml:space="preserve">Design temperature shall be considered 52⁰C and so item 7 of deviation list is not accepted. </w:t>
            </w:r>
          </w:p>
          <w:p w14:paraId="1A2D660C" w14:textId="77777777" w:rsidR="003D22F3" w:rsidRPr="00BC735F" w:rsidRDefault="003D22F3" w:rsidP="003D22F3">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5AB09447" w14:textId="07E2A895" w:rsidR="003D22F3" w:rsidRPr="00054441" w:rsidRDefault="003D22F3" w:rsidP="003D22F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4335514B" w14:textId="77777777" w:rsidR="003D22F3" w:rsidRDefault="003D22F3" w:rsidP="003D22F3">
            <w:pPr>
              <w:wordWrap/>
              <w:spacing w:line="240" w:lineRule="auto"/>
              <w:jc w:val="left"/>
              <w:rPr>
                <w:rFonts w:ascii="Cambria" w:hAnsi="Cambria" w:cs="Calibri"/>
                <w:color w:val="000000"/>
                <w:sz w:val="18"/>
                <w:szCs w:val="18"/>
              </w:rPr>
            </w:pPr>
          </w:p>
        </w:tc>
        <w:tc>
          <w:tcPr>
            <w:tcW w:w="447" w:type="pct"/>
            <w:vAlign w:val="center"/>
          </w:tcPr>
          <w:p w14:paraId="6F7C7A7E" w14:textId="3F4CEFD3" w:rsidR="003D22F3" w:rsidRPr="004D0ACE" w:rsidRDefault="003D22F3" w:rsidP="003D22F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374FBD0B" w14:textId="77777777" w:rsidR="003D22F3" w:rsidRPr="00A8132F" w:rsidRDefault="003D22F3" w:rsidP="003D22F3">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A8132F">
              <w:rPr>
                <w:rFonts w:ascii="Arial" w:eastAsia="Calibri" w:hAnsi="Arial" w:cs="Arial"/>
                <w:color w:val="FF0000"/>
                <w:sz w:val="20"/>
                <w:szCs w:val="20"/>
                <w:highlight w:val="yellow"/>
                <w:lang w:eastAsia="en-US"/>
              </w:rPr>
              <w:t>All equipment like ACB ,MCCB, MPCB, Contractor ,...rating shall be sized at site condition and mentioned the true size in this offer as below example :</w:t>
            </w:r>
          </w:p>
          <w:p w14:paraId="15742238" w14:textId="09142F0F" w:rsidR="003D22F3" w:rsidRPr="00E450E1" w:rsidRDefault="003D22F3" w:rsidP="003D22F3">
            <w:pPr>
              <w:widowControl/>
              <w:wordWrap/>
              <w:adjustRightInd/>
              <w:spacing w:line="240" w:lineRule="auto"/>
              <w:jc w:val="left"/>
              <w:textAlignment w:val="auto"/>
              <w:rPr>
                <w:rFonts w:ascii="Arial" w:eastAsia="Calibri" w:hAnsi="Arial" w:cs="Arial"/>
                <w:color w:val="0070C0"/>
                <w:sz w:val="20"/>
                <w:szCs w:val="20"/>
                <w:lang w:eastAsia="en-US"/>
              </w:rPr>
            </w:pPr>
            <w:r w:rsidRPr="00A8132F">
              <w:rPr>
                <w:rFonts w:ascii="Arial" w:eastAsia="Calibri" w:hAnsi="Arial" w:cs="Arial"/>
                <w:color w:val="FF0000"/>
                <w:sz w:val="20"/>
                <w:szCs w:val="20"/>
                <w:highlight w:val="yellow"/>
                <w:lang w:eastAsia="en-US"/>
              </w:rPr>
              <w:t xml:space="preserve"> 2000A ACB @ site condition </w:t>
            </w:r>
            <w:proofErr w:type="spellStart"/>
            <w:r w:rsidRPr="00A8132F">
              <w:rPr>
                <w:rFonts w:ascii="Arial" w:eastAsia="Calibri" w:hAnsi="Arial" w:cs="Arial"/>
                <w:color w:val="FF0000"/>
                <w:sz w:val="20"/>
                <w:szCs w:val="20"/>
                <w:highlight w:val="yellow"/>
                <w:lang w:eastAsia="en-US"/>
              </w:rPr>
              <w:t>Derated</w:t>
            </w:r>
            <w:proofErr w:type="spellEnd"/>
            <w:r w:rsidRPr="00A8132F">
              <w:rPr>
                <w:rFonts w:ascii="Arial" w:eastAsia="Calibri" w:hAnsi="Arial" w:cs="Arial"/>
                <w:color w:val="FF0000"/>
                <w:sz w:val="20"/>
                <w:szCs w:val="20"/>
                <w:highlight w:val="yellow"/>
                <w:lang w:eastAsia="en-US"/>
              </w:rPr>
              <w:t xml:space="preserve"> about 1650A so vendor shall offer 2500A ACB to Meet the project condition</w:t>
            </w:r>
            <w:r w:rsidRPr="00A8132F">
              <w:rPr>
                <w:rFonts w:ascii="Arial" w:eastAsia="Calibri" w:hAnsi="Arial" w:cs="Arial"/>
                <w:color w:val="FF0000"/>
                <w:sz w:val="20"/>
                <w:szCs w:val="20"/>
                <w:lang w:eastAsia="en-US"/>
              </w:rPr>
              <w:t>.</w:t>
            </w:r>
          </w:p>
        </w:tc>
        <w:tc>
          <w:tcPr>
            <w:tcW w:w="545" w:type="pct"/>
          </w:tcPr>
          <w:p w14:paraId="066ECF4C" w14:textId="77777777" w:rsidR="003D22F3" w:rsidRDefault="003D22F3" w:rsidP="003D22F3">
            <w:pPr>
              <w:widowControl/>
              <w:wordWrap/>
              <w:adjustRightInd/>
              <w:spacing w:line="240" w:lineRule="auto"/>
              <w:textAlignment w:val="auto"/>
              <w:rPr>
                <w:rFonts w:asciiTheme="minorHAnsi" w:eastAsia="Calibri" w:hAnsiTheme="minorHAnsi" w:cstheme="minorBidi"/>
                <w:b/>
                <w:bCs/>
                <w:color w:val="0070C0"/>
                <w:sz w:val="24"/>
                <w:szCs w:val="24"/>
                <w:lang w:eastAsia="en-US"/>
              </w:rPr>
            </w:pPr>
            <w:r w:rsidRPr="003A2D0A">
              <w:rPr>
                <w:rFonts w:asciiTheme="minorHAnsi" w:eastAsia="Calibri" w:hAnsiTheme="minorHAnsi" w:cstheme="minorBidi"/>
                <w:b/>
                <w:bCs/>
                <w:color w:val="0070C0"/>
                <w:sz w:val="24"/>
                <w:szCs w:val="24"/>
                <w:lang w:eastAsia="en-US"/>
              </w:rPr>
              <w:t>Confirmed</w:t>
            </w:r>
          </w:p>
          <w:p w14:paraId="23518E4B" w14:textId="641338B3" w:rsidR="003D22F3" w:rsidRPr="00E450E1" w:rsidRDefault="003D22F3" w:rsidP="003D22F3">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It was considered for equipment except ACB according to catalog (ATTACH. 5)</w:t>
            </w:r>
          </w:p>
        </w:tc>
      </w:tr>
      <w:tr w:rsidR="003B5706" w:rsidRPr="000A788D" w14:paraId="54E517BD" w14:textId="77777777" w:rsidTr="003B5706">
        <w:trPr>
          <w:trHeight w:val="917"/>
        </w:trPr>
        <w:tc>
          <w:tcPr>
            <w:tcW w:w="191" w:type="pct"/>
            <w:shd w:val="clear" w:color="auto" w:fill="auto"/>
            <w:vAlign w:val="center"/>
          </w:tcPr>
          <w:p w14:paraId="7038D824" w14:textId="77777777" w:rsidR="003B5706" w:rsidRPr="003B5706"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shd w:val="clear" w:color="auto" w:fill="auto"/>
            <w:vAlign w:val="center"/>
          </w:tcPr>
          <w:p w14:paraId="4FC8CAB3" w14:textId="39B871E9" w:rsidR="003B5706" w:rsidRPr="003B5706" w:rsidRDefault="003B5706" w:rsidP="003B5706">
            <w:pPr>
              <w:widowControl/>
              <w:wordWrap/>
              <w:adjustRightInd/>
              <w:spacing w:line="240" w:lineRule="auto"/>
              <w:jc w:val="left"/>
              <w:textAlignment w:val="auto"/>
              <w:rPr>
                <w:rFonts w:ascii="Cambria" w:hAnsi="Cambria" w:cs="Calibri"/>
                <w:b/>
                <w:bCs/>
                <w:color w:val="000000"/>
                <w:sz w:val="20"/>
                <w:szCs w:val="20"/>
              </w:rPr>
            </w:pPr>
            <w:r w:rsidRPr="003B5706">
              <w:rPr>
                <w:rFonts w:ascii="Cambria" w:hAnsi="Cambria" w:cs="Calibri"/>
                <w:b/>
                <w:bCs/>
                <w:color w:val="000000"/>
                <w:sz w:val="20"/>
                <w:szCs w:val="20"/>
              </w:rPr>
              <w:t>PEDCO Comments</w:t>
            </w:r>
          </w:p>
        </w:tc>
        <w:tc>
          <w:tcPr>
            <w:tcW w:w="1308" w:type="pct"/>
            <w:shd w:val="clear" w:color="auto" w:fill="auto"/>
            <w:vAlign w:val="center"/>
          </w:tcPr>
          <w:p w14:paraId="20EBDCF4" w14:textId="77777777" w:rsidR="003B5706" w:rsidRPr="003B5706" w:rsidRDefault="003B5706" w:rsidP="003B5706">
            <w:pPr>
              <w:widowControl/>
              <w:wordWrap/>
              <w:autoSpaceDE w:val="0"/>
              <w:autoSpaceDN w:val="0"/>
              <w:spacing w:line="240" w:lineRule="auto"/>
              <w:jc w:val="left"/>
              <w:textAlignment w:val="auto"/>
              <w:rPr>
                <w:rFonts w:ascii="Calibri" w:hAnsi="Calibri" w:cs="Calibri"/>
                <w:sz w:val="20"/>
                <w:szCs w:val="20"/>
              </w:rPr>
            </w:pPr>
            <w:r w:rsidRPr="003B5706">
              <w:rPr>
                <w:rFonts w:ascii="Calibri" w:hAnsi="Calibri" w:cs="Calibri"/>
                <w:sz w:val="20"/>
                <w:szCs w:val="20"/>
              </w:rPr>
              <w:t xml:space="preserve">Switchgear arrangement layout in switchgear building shall be submitted at this stage by vendor to check free space, because of space limit in switchgear building. </w:t>
            </w:r>
          </w:p>
          <w:p w14:paraId="651504F9" w14:textId="77777777" w:rsidR="003B5706" w:rsidRPr="003B5706"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shd w:val="clear" w:color="auto" w:fill="auto"/>
            <w:vAlign w:val="center"/>
          </w:tcPr>
          <w:p w14:paraId="726CBD63" w14:textId="5B0A0C36" w:rsidR="003B5706" w:rsidRPr="003B570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5706">
              <w:rPr>
                <w:rFonts w:asciiTheme="minorHAnsi" w:eastAsia="Calibri" w:hAnsiTheme="minorHAnsi" w:cstheme="minorBidi"/>
                <w:b/>
                <w:bCs/>
                <w:color w:val="0070C0"/>
                <w:sz w:val="24"/>
                <w:szCs w:val="24"/>
                <w:lang w:eastAsia="en-US"/>
              </w:rPr>
              <w:t>Please refer to Attach 4.</w:t>
            </w:r>
          </w:p>
        </w:tc>
        <w:tc>
          <w:tcPr>
            <w:tcW w:w="597" w:type="pct"/>
            <w:shd w:val="clear" w:color="auto" w:fill="auto"/>
            <w:vAlign w:val="center"/>
          </w:tcPr>
          <w:p w14:paraId="50AA859C"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38D49B3F" w14:textId="6A261DFB" w:rsidR="003B5706" w:rsidRPr="00454D47" w:rsidRDefault="003B5706" w:rsidP="003B5706">
            <w:pPr>
              <w:widowControl/>
              <w:wordWrap/>
              <w:adjustRightInd/>
              <w:spacing w:line="240" w:lineRule="auto"/>
              <w:jc w:val="left"/>
              <w:textAlignment w:val="auto"/>
              <w:rPr>
                <w:rFonts w:ascii="Arial" w:eastAsia="Calibri" w:hAnsi="Arial" w:cs="Arial"/>
                <w:color w:val="FF0000"/>
                <w:sz w:val="20"/>
                <w:szCs w:val="20"/>
                <w:highlight w:val="yellow"/>
                <w:lang w:eastAsia="en-US"/>
              </w:rPr>
            </w:pPr>
          </w:p>
        </w:tc>
        <w:tc>
          <w:tcPr>
            <w:tcW w:w="520" w:type="pct"/>
            <w:vAlign w:val="center"/>
          </w:tcPr>
          <w:p w14:paraId="53591261" w14:textId="77777777" w:rsidR="003B5706" w:rsidRDefault="003B5706" w:rsidP="003B5706">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454D47">
              <w:rPr>
                <w:rFonts w:ascii="Arial" w:eastAsia="Calibri" w:hAnsi="Arial" w:cs="Arial"/>
                <w:color w:val="FF0000"/>
                <w:sz w:val="20"/>
                <w:szCs w:val="20"/>
                <w:highlight w:val="yellow"/>
                <w:lang w:eastAsia="en-US"/>
              </w:rPr>
              <w:t>The file is damaged please resend it.</w:t>
            </w:r>
          </w:p>
          <w:p w14:paraId="4F54971A" w14:textId="1B22F82B"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FF0000"/>
                <w:sz w:val="20"/>
                <w:szCs w:val="20"/>
                <w:highlight w:val="yellow"/>
                <w:lang w:eastAsia="en-US"/>
              </w:rPr>
              <w:t xml:space="preserve">Please be informed </w:t>
            </w:r>
            <w:r w:rsidRPr="00454D47">
              <w:rPr>
                <w:rFonts w:ascii="Arial" w:eastAsia="Calibri" w:hAnsi="Arial" w:cs="Arial"/>
                <w:color w:val="FF0000"/>
                <w:sz w:val="20"/>
                <w:szCs w:val="20"/>
                <w:highlight w:val="yellow"/>
                <w:lang w:eastAsia="en-US"/>
              </w:rPr>
              <w:t xml:space="preserve">offer </w:t>
            </w:r>
            <w:r>
              <w:rPr>
                <w:rFonts w:ascii="Arial" w:eastAsia="Calibri" w:hAnsi="Arial" w:cs="Arial"/>
                <w:color w:val="FF0000"/>
                <w:sz w:val="20"/>
                <w:szCs w:val="20"/>
                <w:highlight w:val="yellow"/>
                <w:lang w:eastAsia="en-US"/>
              </w:rPr>
              <w:t xml:space="preserve">that </w:t>
            </w:r>
            <w:r w:rsidRPr="00454D47">
              <w:rPr>
                <w:rFonts w:ascii="Arial" w:eastAsia="Calibri" w:hAnsi="Arial" w:cs="Arial"/>
                <w:color w:val="FF0000"/>
                <w:sz w:val="20"/>
                <w:szCs w:val="20"/>
                <w:highlight w:val="yellow"/>
                <w:lang w:eastAsia="en-US"/>
              </w:rPr>
              <w:t xml:space="preserve">two alternative </w:t>
            </w:r>
            <w:r>
              <w:rPr>
                <w:rFonts w:ascii="Arial" w:eastAsia="Calibri" w:hAnsi="Arial" w:cs="Arial"/>
                <w:color w:val="FF0000"/>
                <w:sz w:val="20"/>
                <w:szCs w:val="20"/>
                <w:highlight w:val="yellow"/>
                <w:lang w:eastAsia="en-US"/>
              </w:rPr>
              <w:t xml:space="preserve">in </w:t>
            </w:r>
            <w:r w:rsidRPr="00454D47">
              <w:rPr>
                <w:rFonts w:ascii="Arial" w:eastAsia="Calibri" w:hAnsi="Arial" w:cs="Arial"/>
                <w:color w:val="FF0000"/>
                <w:sz w:val="20"/>
                <w:szCs w:val="20"/>
                <w:highlight w:val="yellow"/>
                <w:lang w:eastAsia="en-US"/>
              </w:rPr>
              <w:t>arrangement</w:t>
            </w:r>
            <w:r>
              <w:rPr>
                <w:rFonts w:ascii="Arial" w:eastAsia="Calibri" w:hAnsi="Arial" w:cs="Arial"/>
                <w:color w:val="FF0000"/>
                <w:sz w:val="20"/>
                <w:szCs w:val="20"/>
                <w:highlight w:val="yellow"/>
                <w:lang w:eastAsia="en-US"/>
              </w:rPr>
              <w:t xml:space="preserve"> layout </w:t>
            </w:r>
            <w:r w:rsidRPr="00454D47">
              <w:rPr>
                <w:rFonts w:ascii="Arial" w:eastAsia="Calibri" w:hAnsi="Arial" w:cs="Arial"/>
                <w:color w:val="FF0000"/>
                <w:sz w:val="20"/>
                <w:szCs w:val="20"/>
                <w:highlight w:val="yellow"/>
                <w:lang w:eastAsia="en-US"/>
              </w:rPr>
              <w:t>for Rear and Font access</w:t>
            </w:r>
            <w:r>
              <w:rPr>
                <w:rFonts w:ascii="Arial" w:eastAsia="Calibri" w:hAnsi="Arial" w:cs="Arial"/>
                <w:color w:val="FF0000"/>
                <w:sz w:val="20"/>
                <w:szCs w:val="20"/>
                <w:highlight w:val="yellow"/>
                <w:lang w:eastAsia="en-US"/>
              </w:rPr>
              <w:t xml:space="preserve"> should be submitted</w:t>
            </w:r>
            <w:r w:rsidRPr="00454D47">
              <w:rPr>
                <w:rFonts w:ascii="Arial" w:eastAsia="Calibri" w:hAnsi="Arial" w:cs="Arial"/>
                <w:color w:val="FF0000"/>
                <w:sz w:val="20"/>
                <w:szCs w:val="20"/>
                <w:highlight w:val="yellow"/>
                <w:lang w:eastAsia="en-US"/>
              </w:rPr>
              <w:t>.</w:t>
            </w:r>
          </w:p>
        </w:tc>
        <w:tc>
          <w:tcPr>
            <w:tcW w:w="545" w:type="pct"/>
            <w:vAlign w:val="center"/>
          </w:tcPr>
          <w:p w14:paraId="7B35AAC4" w14:textId="2C8149D0"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3B5706">
              <w:rPr>
                <w:rFonts w:asciiTheme="minorHAnsi" w:eastAsia="Calibri" w:hAnsiTheme="minorHAnsi" w:cstheme="minorBidi"/>
                <w:b/>
                <w:bCs/>
                <w:color w:val="0070C0"/>
                <w:sz w:val="24"/>
                <w:szCs w:val="24"/>
                <w:lang w:eastAsia="en-US"/>
              </w:rPr>
              <w:t>Please refer to Attach 4.</w:t>
            </w:r>
          </w:p>
        </w:tc>
      </w:tr>
      <w:tr w:rsidR="003B5706" w:rsidRPr="000A788D" w14:paraId="19CD4643" w14:textId="77777777" w:rsidTr="003D22F3">
        <w:trPr>
          <w:trHeight w:val="917"/>
        </w:trPr>
        <w:tc>
          <w:tcPr>
            <w:tcW w:w="191" w:type="pct"/>
            <w:vAlign w:val="center"/>
          </w:tcPr>
          <w:p w14:paraId="43AE0D3A"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73E3E12" w14:textId="73F6C0C6"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773681F2"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 xml:space="preserve">Due to space limitation in switchgear building, proposal shall be submitted in two options: </w:t>
            </w:r>
            <w:r w:rsidRPr="00330641">
              <w:rPr>
                <w:rFonts w:ascii="Calibri" w:hAnsi="Calibri" w:cs="Calibri"/>
                <w:sz w:val="20"/>
                <w:szCs w:val="20"/>
              </w:rPr>
              <w:br/>
              <w:t>- Option one with Front access switchgears.</w:t>
            </w:r>
            <w:r w:rsidRPr="00330641">
              <w:rPr>
                <w:rFonts w:ascii="Calibri" w:hAnsi="Calibri" w:cs="Calibri"/>
                <w:sz w:val="20"/>
                <w:szCs w:val="20"/>
              </w:rPr>
              <w:br/>
              <w:t xml:space="preserve">- Option Two with Rear access switchgears. </w:t>
            </w:r>
          </w:p>
          <w:p w14:paraId="79DFDD67"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1C3DA059" w14:textId="469CE688"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According to</w:t>
            </w:r>
            <w:r w:rsidRPr="007A5A9A">
              <w:rPr>
                <w:rFonts w:asciiTheme="minorHAnsi" w:eastAsia="Calibri" w:hAnsiTheme="minorHAnsi" w:cstheme="minorBidi"/>
                <w:b/>
                <w:bCs/>
                <w:color w:val="0070C0"/>
                <w:sz w:val="24"/>
                <w:szCs w:val="24"/>
                <w:lang w:eastAsia="en-US"/>
              </w:rPr>
              <w:t xml:space="preserve"> </w:t>
            </w:r>
            <w:r>
              <w:rPr>
                <w:rFonts w:asciiTheme="minorHAnsi" w:eastAsia="Calibri" w:hAnsiTheme="minorHAnsi" w:cstheme="minorBidi"/>
                <w:b/>
                <w:bCs/>
                <w:color w:val="0070C0"/>
                <w:sz w:val="24"/>
                <w:szCs w:val="24"/>
                <w:lang w:eastAsia="en-US"/>
              </w:rPr>
              <w:t xml:space="preserve">data sheet and </w:t>
            </w:r>
            <w:r w:rsidRPr="007A5A9A">
              <w:rPr>
                <w:rFonts w:asciiTheme="minorHAnsi" w:eastAsia="Calibri" w:hAnsiTheme="minorHAnsi" w:cstheme="minorBidi"/>
                <w:b/>
                <w:bCs/>
                <w:color w:val="0070C0"/>
                <w:sz w:val="24"/>
                <w:szCs w:val="24"/>
                <w:lang w:eastAsia="en-US"/>
              </w:rPr>
              <w:t xml:space="preserve">Attach </w:t>
            </w:r>
            <w:r>
              <w:rPr>
                <w:rFonts w:asciiTheme="minorHAnsi" w:eastAsia="Calibri" w:hAnsiTheme="minorHAnsi" w:cstheme="minorBidi"/>
                <w:b/>
                <w:bCs/>
                <w:color w:val="0070C0"/>
                <w:sz w:val="24"/>
                <w:szCs w:val="24"/>
                <w:lang w:eastAsia="en-US"/>
              </w:rPr>
              <w:t>4 It is considered</w:t>
            </w:r>
            <w:r w:rsidRPr="004D0ACE">
              <w:rPr>
                <w:rFonts w:asciiTheme="minorHAnsi" w:eastAsia="Calibri" w:hAnsiTheme="minorHAnsi" w:cstheme="minorBidi"/>
                <w:b/>
                <w:bCs/>
                <w:color w:val="0070C0"/>
                <w:sz w:val="24"/>
                <w:szCs w:val="24"/>
                <w:lang w:eastAsia="en-US"/>
              </w:rPr>
              <w:t xml:space="preserve"> </w:t>
            </w:r>
            <w:r w:rsidRPr="005154C3">
              <w:rPr>
                <w:rFonts w:asciiTheme="minorHAnsi" w:eastAsia="Calibri" w:hAnsiTheme="minorHAnsi" w:cstheme="minorBidi"/>
                <w:b/>
                <w:bCs/>
                <w:color w:val="0070C0"/>
                <w:sz w:val="24"/>
                <w:szCs w:val="24"/>
                <w:lang w:eastAsia="en-US"/>
              </w:rPr>
              <w:t>Front access</w:t>
            </w:r>
            <w:r>
              <w:rPr>
                <w:rFonts w:asciiTheme="minorHAnsi" w:eastAsia="Calibri" w:hAnsiTheme="minorHAnsi" w:cstheme="minorBidi"/>
                <w:b/>
                <w:bCs/>
                <w:color w:val="0070C0"/>
                <w:sz w:val="24"/>
                <w:szCs w:val="24"/>
                <w:lang w:eastAsia="en-US"/>
              </w:rPr>
              <w:t>.</w:t>
            </w:r>
            <w:r w:rsidRPr="004D0ACE">
              <w:rPr>
                <w:rFonts w:asciiTheme="minorHAnsi" w:eastAsia="Calibri" w:hAnsiTheme="minorHAnsi" w:cstheme="minorBidi"/>
                <w:b/>
                <w:bCs/>
                <w:color w:val="0070C0"/>
                <w:sz w:val="24"/>
                <w:szCs w:val="24"/>
                <w:lang w:eastAsia="en-US"/>
              </w:rPr>
              <w:t xml:space="preserve"> </w:t>
            </w:r>
            <w:r>
              <w:rPr>
                <w:rFonts w:asciiTheme="minorHAnsi" w:eastAsia="Calibri" w:hAnsiTheme="minorHAnsi" w:cstheme="minorBidi"/>
                <w:b/>
                <w:bCs/>
                <w:color w:val="0070C0"/>
                <w:sz w:val="24"/>
                <w:szCs w:val="24"/>
                <w:lang w:eastAsia="en-US"/>
              </w:rPr>
              <w:t xml:space="preserve"> </w:t>
            </w:r>
          </w:p>
        </w:tc>
        <w:tc>
          <w:tcPr>
            <w:tcW w:w="597" w:type="pct"/>
            <w:shd w:val="clear" w:color="auto" w:fill="auto"/>
            <w:vAlign w:val="center"/>
          </w:tcPr>
          <w:p w14:paraId="033D276A"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5C1DC002" w14:textId="3582CEAD" w:rsidR="003B5706" w:rsidRPr="003F53CC" w:rsidRDefault="003B5706" w:rsidP="003B5706">
            <w:pPr>
              <w:widowControl/>
              <w:wordWrap/>
              <w:adjustRightInd/>
              <w:spacing w:line="240" w:lineRule="auto"/>
              <w:jc w:val="left"/>
              <w:textAlignment w:val="auto"/>
              <w:rPr>
                <w:rFonts w:ascii="Arial" w:eastAsia="Calibri" w:hAnsi="Arial" w:cs="Arial"/>
                <w:color w:val="FF0000"/>
                <w:sz w:val="20"/>
                <w:szCs w:val="20"/>
                <w:highlight w:val="yellow"/>
                <w:lang w:eastAsia="en-US"/>
              </w:rPr>
            </w:pPr>
          </w:p>
        </w:tc>
        <w:tc>
          <w:tcPr>
            <w:tcW w:w="520" w:type="pct"/>
            <w:vAlign w:val="center"/>
          </w:tcPr>
          <w:p w14:paraId="7C5BF6E6" w14:textId="5E92D8D1"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3F53CC">
              <w:rPr>
                <w:rFonts w:ascii="Arial" w:eastAsia="Calibri" w:hAnsi="Arial" w:cs="Arial"/>
                <w:color w:val="FF0000"/>
                <w:sz w:val="20"/>
                <w:szCs w:val="20"/>
                <w:highlight w:val="yellow"/>
                <w:lang w:eastAsia="en-US"/>
              </w:rPr>
              <w:t xml:space="preserve">The explanations provided in this </w:t>
            </w:r>
            <w:r>
              <w:rPr>
                <w:rFonts w:ascii="Arial" w:eastAsia="Calibri" w:hAnsi="Arial" w:cs="Arial"/>
                <w:color w:val="FF0000"/>
                <w:sz w:val="20"/>
                <w:szCs w:val="20"/>
                <w:highlight w:val="yellow"/>
                <w:lang w:eastAsia="en-US"/>
              </w:rPr>
              <w:t>TCL</w:t>
            </w:r>
            <w:r w:rsidRPr="003F53CC">
              <w:rPr>
                <w:rFonts w:ascii="Arial" w:eastAsia="Calibri" w:hAnsi="Arial" w:cs="Arial"/>
                <w:color w:val="FF0000"/>
                <w:sz w:val="20"/>
                <w:szCs w:val="20"/>
                <w:highlight w:val="yellow"/>
                <w:lang w:eastAsia="en-US"/>
              </w:rPr>
              <w:t xml:space="preserve"> has priority over all other documents and vendor shall follow them</w:t>
            </w:r>
            <w:r>
              <w:rPr>
                <w:rFonts w:ascii="Arial" w:eastAsia="Calibri" w:hAnsi="Arial" w:cs="Arial"/>
                <w:color w:val="FF0000"/>
                <w:sz w:val="20"/>
                <w:szCs w:val="20"/>
                <w:highlight w:val="yellow"/>
                <w:lang w:eastAsia="en-US"/>
              </w:rPr>
              <w:t>.</w:t>
            </w:r>
          </w:p>
        </w:tc>
        <w:tc>
          <w:tcPr>
            <w:tcW w:w="545" w:type="pct"/>
            <w:vAlign w:val="center"/>
          </w:tcPr>
          <w:p w14:paraId="6F1BD528" w14:textId="4530B6E7" w:rsidR="003B5706"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p w14:paraId="78E58B57" w14:textId="031C701E" w:rsidR="003B5706" w:rsidRPr="003D22F3" w:rsidRDefault="003B5706" w:rsidP="003B5706">
            <w:pPr>
              <w:rPr>
                <w:rFonts w:ascii="Arial" w:eastAsia="Calibri" w:hAnsi="Arial" w:cs="Arial"/>
                <w:sz w:val="20"/>
                <w:szCs w:val="20"/>
                <w:lang w:eastAsia="en-US"/>
              </w:rPr>
            </w:pPr>
            <w:r w:rsidRPr="00054441">
              <w:rPr>
                <w:rFonts w:asciiTheme="minorHAnsi" w:eastAsia="Calibri" w:hAnsiTheme="minorHAnsi" w:cstheme="minorBidi"/>
                <w:b/>
                <w:bCs/>
                <w:color w:val="0070C0"/>
                <w:sz w:val="24"/>
                <w:szCs w:val="24"/>
                <w:lang w:eastAsia="en-US"/>
              </w:rPr>
              <w:t>Confirmed</w:t>
            </w:r>
          </w:p>
        </w:tc>
      </w:tr>
      <w:tr w:rsidR="003B5706" w:rsidRPr="000A788D" w14:paraId="6647342F" w14:textId="77777777" w:rsidTr="003D22F3">
        <w:trPr>
          <w:trHeight w:val="917"/>
        </w:trPr>
        <w:tc>
          <w:tcPr>
            <w:tcW w:w="191" w:type="pct"/>
            <w:vAlign w:val="center"/>
          </w:tcPr>
          <w:p w14:paraId="481490A4"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7FDC43C" w14:textId="5C4E508F"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12AD687C"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Type test, test report and certificate has not been submitted. These documents shall be submitted at the Bid stage.</w:t>
            </w:r>
          </w:p>
          <w:p w14:paraId="3D5E17C6"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5DC2E8EF" w14:textId="1CD81FFF"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3</w:t>
            </w:r>
            <w:r w:rsidRPr="007A5A9A">
              <w:rPr>
                <w:rFonts w:asciiTheme="minorHAnsi" w:eastAsia="Calibri" w:hAnsiTheme="minorHAnsi" w:cstheme="minorBidi"/>
                <w:b/>
                <w:bCs/>
                <w:color w:val="0070C0"/>
                <w:sz w:val="24"/>
                <w:szCs w:val="24"/>
                <w:lang w:eastAsia="en-US"/>
              </w:rPr>
              <w:t>.</w:t>
            </w:r>
          </w:p>
        </w:tc>
        <w:tc>
          <w:tcPr>
            <w:tcW w:w="597" w:type="pct"/>
            <w:shd w:val="clear" w:color="auto" w:fill="auto"/>
            <w:vAlign w:val="center"/>
          </w:tcPr>
          <w:p w14:paraId="196F0925"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53BE8EA2" w14:textId="418E473D" w:rsidR="003B5706" w:rsidRPr="003F53CC" w:rsidRDefault="003B5706" w:rsidP="003B5706">
            <w:pPr>
              <w:widowControl/>
              <w:wordWrap/>
              <w:adjustRightInd/>
              <w:spacing w:line="240" w:lineRule="auto"/>
              <w:jc w:val="left"/>
              <w:textAlignment w:val="auto"/>
              <w:rPr>
                <w:rFonts w:ascii="Arial" w:eastAsia="Calibri" w:hAnsi="Arial" w:cs="Arial"/>
                <w:color w:val="FF0000"/>
                <w:sz w:val="20"/>
                <w:szCs w:val="20"/>
                <w:highlight w:val="yellow"/>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5072AD8C"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5A78C5C0"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7FDDEFFC" w14:textId="77777777" w:rsidTr="00425F56">
        <w:trPr>
          <w:trHeight w:val="917"/>
        </w:trPr>
        <w:tc>
          <w:tcPr>
            <w:tcW w:w="191" w:type="pct"/>
            <w:vAlign w:val="center"/>
          </w:tcPr>
          <w:p w14:paraId="6480BBD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shd w:val="clear" w:color="auto" w:fill="auto"/>
            <w:vAlign w:val="center"/>
          </w:tcPr>
          <w:p w14:paraId="39B44C81" w14:textId="60E2D80C" w:rsidR="003B5706" w:rsidRPr="00425F56" w:rsidRDefault="003B5706" w:rsidP="003B5706">
            <w:pPr>
              <w:widowControl/>
              <w:wordWrap/>
              <w:adjustRightInd/>
              <w:spacing w:line="240" w:lineRule="auto"/>
              <w:jc w:val="left"/>
              <w:textAlignment w:val="auto"/>
              <w:rPr>
                <w:rFonts w:ascii="Cambria" w:hAnsi="Cambria" w:cs="Calibri"/>
                <w:b/>
                <w:bCs/>
                <w:color w:val="000000"/>
                <w:sz w:val="20"/>
                <w:szCs w:val="20"/>
              </w:rPr>
            </w:pPr>
            <w:r w:rsidRPr="00425F56">
              <w:rPr>
                <w:rFonts w:ascii="Cambria" w:hAnsi="Cambria" w:cs="Calibri"/>
                <w:b/>
                <w:bCs/>
                <w:color w:val="000000"/>
                <w:sz w:val="20"/>
                <w:szCs w:val="20"/>
              </w:rPr>
              <w:t>PEDCO Comments</w:t>
            </w:r>
          </w:p>
        </w:tc>
        <w:tc>
          <w:tcPr>
            <w:tcW w:w="1308" w:type="pct"/>
            <w:shd w:val="clear" w:color="auto" w:fill="auto"/>
            <w:vAlign w:val="center"/>
          </w:tcPr>
          <w:p w14:paraId="404D8D02" w14:textId="29930B49" w:rsidR="003B5706" w:rsidRPr="00425F56" w:rsidRDefault="003B5706" w:rsidP="003B5706">
            <w:pPr>
              <w:widowControl/>
              <w:wordWrap/>
              <w:adjustRightInd/>
              <w:spacing w:line="240" w:lineRule="auto"/>
              <w:jc w:val="left"/>
              <w:textAlignment w:val="auto"/>
              <w:rPr>
                <w:rFonts w:ascii="Arial" w:eastAsia="Times New Roman" w:hAnsi="Arial" w:cs="Arial"/>
                <w:color w:val="000000"/>
                <w:sz w:val="20"/>
                <w:szCs w:val="20"/>
                <w:lang w:eastAsia="en-US"/>
              </w:rPr>
            </w:pPr>
            <w:r w:rsidRPr="00425F56">
              <w:rPr>
                <w:rFonts w:ascii="Arial" w:hAnsi="Arial" w:cs="Arial"/>
                <w:color w:val="000000"/>
                <w:sz w:val="20"/>
                <w:szCs w:val="20"/>
              </w:rPr>
              <w:t xml:space="preserve">Country of origin shall be mentioned in sub vendor list for each item. </w:t>
            </w:r>
          </w:p>
          <w:p w14:paraId="54E7B951" w14:textId="77777777" w:rsidR="003B5706" w:rsidRPr="00425F56"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shd w:val="clear" w:color="auto" w:fill="auto"/>
            <w:vAlign w:val="center"/>
          </w:tcPr>
          <w:p w14:paraId="6F0BD390" w14:textId="77777777" w:rsidR="003B5706" w:rsidRPr="00425F5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425F56">
              <w:rPr>
                <w:rFonts w:asciiTheme="minorHAnsi" w:eastAsia="Calibri" w:hAnsiTheme="minorHAnsi" w:cstheme="minorBidi"/>
                <w:b/>
                <w:bCs/>
                <w:color w:val="0070C0"/>
                <w:sz w:val="24"/>
                <w:szCs w:val="24"/>
                <w:lang w:eastAsia="en-US"/>
              </w:rPr>
              <w:t>Please refer</w:t>
            </w:r>
          </w:p>
          <w:p w14:paraId="33C0233D" w14:textId="77777777" w:rsidR="003B5706" w:rsidRPr="00425F5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425F56">
              <w:rPr>
                <w:rFonts w:asciiTheme="minorHAnsi" w:eastAsia="Calibri" w:hAnsiTheme="minorHAnsi" w:cstheme="minorBidi"/>
                <w:b/>
                <w:bCs/>
                <w:color w:val="0070C0"/>
                <w:sz w:val="24"/>
                <w:szCs w:val="24"/>
                <w:lang w:eastAsia="en-US"/>
              </w:rPr>
              <w:t>to clause 3&amp;4</w:t>
            </w:r>
          </w:p>
          <w:p w14:paraId="6D14B299" w14:textId="77777777" w:rsidR="003B5706" w:rsidRPr="00425F5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425F56">
              <w:rPr>
                <w:rFonts w:asciiTheme="minorHAnsi" w:eastAsia="Calibri" w:hAnsiTheme="minorHAnsi" w:cstheme="minorBidi"/>
                <w:b/>
                <w:bCs/>
                <w:color w:val="0070C0"/>
                <w:sz w:val="24"/>
                <w:szCs w:val="24"/>
                <w:lang w:eastAsia="en-US"/>
              </w:rPr>
              <w:t>of technical</w:t>
            </w:r>
          </w:p>
          <w:p w14:paraId="58BD4B11" w14:textId="4E1496CF" w:rsidR="003B5706" w:rsidRPr="00425F5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425F56">
              <w:rPr>
                <w:rFonts w:asciiTheme="minorHAnsi" w:eastAsia="Calibri" w:hAnsiTheme="minorHAnsi" w:cstheme="minorBidi"/>
                <w:b/>
                <w:bCs/>
                <w:color w:val="0070C0"/>
                <w:sz w:val="24"/>
                <w:szCs w:val="24"/>
                <w:lang w:eastAsia="en-US"/>
              </w:rPr>
              <w:t>proposal.</w:t>
            </w:r>
          </w:p>
        </w:tc>
        <w:tc>
          <w:tcPr>
            <w:tcW w:w="597" w:type="pct"/>
            <w:shd w:val="clear" w:color="auto" w:fill="auto"/>
            <w:vAlign w:val="center"/>
          </w:tcPr>
          <w:p w14:paraId="70F5A191" w14:textId="77777777" w:rsidR="003B5706" w:rsidRPr="00425F56" w:rsidRDefault="003B5706" w:rsidP="003B5706">
            <w:pPr>
              <w:wordWrap/>
              <w:spacing w:line="240" w:lineRule="auto"/>
              <w:jc w:val="left"/>
              <w:rPr>
                <w:rFonts w:ascii="Cambria" w:hAnsi="Cambria" w:cs="Calibri"/>
                <w:color w:val="000000"/>
                <w:sz w:val="18"/>
                <w:szCs w:val="18"/>
              </w:rPr>
            </w:pPr>
          </w:p>
        </w:tc>
        <w:tc>
          <w:tcPr>
            <w:tcW w:w="447" w:type="pct"/>
            <w:vAlign w:val="center"/>
          </w:tcPr>
          <w:p w14:paraId="1A442214" w14:textId="77777777"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30A53070" w14:textId="77777777" w:rsidR="003B5706" w:rsidRPr="008D4923" w:rsidRDefault="003B5706" w:rsidP="003B5706">
            <w:pPr>
              <w:widowControl/>
              <w:wordWrap/>
              <w:adjustRightInd/>
              <w:spacing w:line="240" w:lineRule="auto"/>
              <w:jc w:val="left"/>
              <w:textAlignment w:val="auto"/>
              <w:rPr>
                <w:rFonts w:ascii="Arial" w:hAnsi="Arial" w:cs="Arial"/>
                <w:color w:val="FF0000"/>
                <w:sz w:val="20"/>
                <w:szCs w:val="20"/>
                <w:highlight w:val="yellow"/>
              </w:rPr>
            </w:pPr>
            <w:r w:rsidRPr="008D4923">
              <w:rPr>
                <w:rFonts w:ascii="Arial" w:hAnsi="Arial" w:cs="Arial"/>
                <w:color w:val="FF0000"/>
                <w:sz w:val="20"/>
                <w:szCs w:val="20"/>
                <w:highlight w:val="yellow"/>
              </w:rPr>
              <w:t>Repeated comment :</w:t>
            </w:r>
          </w:p>
          <w:p w14:paraId="4C3FFB13" w14:textId="77777777" w:rsidR="003B5706" w:rsidRDefault="003B5706" w:rsidP="003B5706">
            <w:pPr>
              <w:widowControl/>
              <w:wordWrap/>
              <w:adjustRightInd/>
              <w:spacing w:line="240" w:lineRule="auto"/>
              <w:jc w:val="left"/>
              <w:textAlignment w:val="auto"/>
              <w:rPr>
                <w:rFonts w:ascii="Arial" w:eastAsia="Times New Roman" w:hAnsi="Arial" w:cs="Arial"/>
                <w:color w:val="000000"/>
                <w:sz w:val="20"/>
                <w:szCs w:val="20"/>
                <w:lang w:eastAsia="en-US"/>
              </w:rPr>
            </w:pPr>
            <w:r w:rsidRPr="008D4923">
              <w:rPr>
                <w:rFonts w:ascii="Arial" w:hAnsi="Arial" w:cs="Arial"/>
                <w:color w:val="FF0000"/>
                <w:sz w:val="20"/>
                <w:szCs w:val="20"/>
                <w:highlight w:val="yellow"/>
              </w:rPr>
              <w:t>Country of origin do not mentioned in sub vendor list for each item</w:t>
            </w:r>
            <w:r>
              <w:rPr>
                <w:rFonts w:ascii="Arial" w:hAnsi="Arial" w:cs="Arial"/>
                <w:color w:val="000000"/>
                <w:sz w:val="20"/>
                <w:szCs w:val="20"/>
              </w:rPr>
              <w:t xml:space="preserve">. </w:t>
            </w:r>
          </w:p>
          <w:p w14:paraId="42DC0A0B"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0E7A2B5B" w14:textId="7AD847B4" w:rsidR="003B5706" w:rsidRPr="00E450E1" w:rsidRDefault="00425F56" w:rsidP="003B5706">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r>
      <w:tr w:rsidR="003B5706" w:rsidRPr="000A788D" w14:paraId="3B495552" w14:textId="77777777" w:rsidTr="003D22F3">
        <w:trPr>
          <w:trHeight w:val="1667"/>
        </w:trPr>
        <w:tc>
          <w:tcPr>
            <w:tcW w:w="191" w:type="pct"/>
            <w:vAlign w:val="center"/>
          </w:tcPr>
          <w:p w14:paraId="3B12091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DF4C321" w14:textId="79872C82"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28D5DF1A"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2 years and Pre-Comm. &amp; Commissioning Spare part shall be submitted based on project spare part instruction for below items separately:</w:t>
            </w:r>
            <w:r w:rsidRPr="00330641">
              <w:rPr>
                <w:rFonts w:ascii="Calibri" w:hAnsi="Calibri" w:cs="Calibri"/>
                <w:sz w:val="20"/>
                <w:szCs w:val="20"/>
              </w:rPr>
              <w:br/>
              <w:t>-LV switchgear</w:t>
            </w:r>
            <w:r w:rsidRPr="00330641">
              <w:rPr>
                <w:rFonts w:ascii="Calibri" w:hAnsi="Calibri" w:cs="Calibri"/>
                <w:sz w:val="20"/>
                <w:szCs w:val="20"/>
              </w:rPr>
              <w:br/>
              <w:t>-LV capacitor bank</w:t>
            </w:r>
            <w:r w:rsidRPr="00330641">
              <w:rPr>
                <w:rFonts w:ascii="Calibri" w:hAnsi="Calibri" w:cs="Calibri"/>
                <w:sz w:val="20"/>
                <w:szCs w:val="20"/>
              </w:rPr>
              <w:br/>
              <w:t>-MCC (2101A/2101B/2101C)</w:t>
            </w:r>
          </w:p>
          <w:p w14:paraId="71EE8CCC"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679C56B5" w14:textId="1A3B2418"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73B74D78" w14:textId="02E750EF"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5A23EE20" w14:textId="6DD895D1"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2F733371"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71894C84"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27131C24" w14:textId="77777777" w:rsidTr="003D22F3">
        <w:trPr>
          <w:trHeight w:val="785"/>
        </w:trPr>
        <w:tc>
          <w:tcPr>
            <w:tcW w:w="191" w:type="pct"/>
            <w:vAlign w:val="center"/>
          </w:tcPr>
          <w:p w14:paraId="3F155F90"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1FFE3F7" w14:textId="1AE2998E"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6249D619"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LV switchgear and Capacitor bank data sheet shall be filled completely and then submitted in next revision.</w:t>
            </w:r>
          </w:p>
          <w:p w14:paraId="40D94D9A"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6B82E2BC" w14:textId="0CCF4991"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2</w:t>
            </w:r>
            <w:r w:rsidRPr="007A5A9A">
              <w:rPr>
                <w:rFonts w:asciiTheme="minorHAnsi" w:eastAsia="Calibri" w:hAnsiTheme="minorHAnsi" w:cstheme="minorBidi"/>
                <w:b/>
                <w:bCs/>
                <w:color w:val="0070C0"/>
                <w:sz w:val="24"/>
                <w:szCs w:val="24"/>
                <w:lang w:eastAsia="en-US"/>
              </w:rPr>
              <w:t>.</w:t>
            </w:r>
          </w:p>
        </w:tc>
        <w:tc>
          <w:tcPr>
            <w:tcW w:w="597" w:type="pct"/>
            <w:shd w:val="clear" w:color="auto" w:fill="auto"/>
            <w:vAlign w:val="center"/>
          </w:tcPr>
          <w:p w14:paraId="174145AE"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3E1ACF98" w14:textId="68FBA0F0"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259ADA94"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40C029DF"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15E428CE" w14:textId="77777777" w:rsidTr="003D22F3">
        <w:trPr>
          <w:trHeight w:val="917"/>
        </w:trPr>
        <w:tc>
          <w:tcPr>
            <w:tcW w:w="191" w:type="pct"/>
            <w:vAlign w:val="center"/>
          </w:tcPr>
          <w:p w14:paraId="7054D229"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10F5D91" w14:textId="0229A01A"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2093DBB0" w14:textId="6E9D3202"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All catalogues of electrical equipment such as ACB, MCCB, switch fuse, protection relay, capacitor bank, Measuring center, alarm window, etc. shall be submitted by vendor.</w:t>
            </w:r>
          </w:p>
          <w:p w14:paraId="45854217"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244551F6" w14:textId="762CF6C7"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5A9A">
              <w:rPr>
                <w:rFonts w:asciiTheme="minorHAnsi" w:eastAsia="Calibri" w:hAnsiTheme="minorHAnsi" w:cstheme="minorBidi"/>
                <w:b/>
                <w:bCs/>
                <w:color w:val="0070C0"/>
                <w:sz w:val="24"/>
                <w:szCs w:val="24"/>
                <w:lang w:eastAsia="en-US"/>
              </w:rPr>
              <w:t xml:space="preserve">Please refer to Attach </w:t>
            </w:r>
            <w:r>
              <w:rPr>
                <w:rFonts w:asciiTheme="minorHAnsi" w:eastAsia="Calibri" w:hAnsiTheme="minorHAnsi" w:cstheme="minorBidi"/>
                <w:b/>
                <w:bCs/>
                <w:color w:val="0070C0"/>
                <w:sz w:val="24"/>
                <w:szCs w:val="24"/>
                <w:lang w:eastAsia="en-US"/>
              </w:rPr>
              <w:t>5</w:t>
            </w:r>
            <w:r w:rsidRPr="007A5A9A">
              <w:rPr>
                <w:rFonts w:asciiTheme="minorHAnsi" w:eastAsia="Calibri" w:hAnsiTheme="minorHAnsi" w:cstheme="minorBidi"/>
                <w:b/>
                <w:bCs/>
                <w:color w:val="0070C0"/>
                <w:sz w:val="24"/>
                <w:szCs w:val="24"/>
                <w:lang w:eastAsia="en-US"/>
              </w:rPr>
              <w:t>.</w:t>
            </w:r>
          </w:p>
        </w:tc>
        <w:tc>
          <w:tcPr>
            <w:tcW w:w="597" w:type="pct"/>
            <w:shd w:val="clear" w:color="auto" w:fill="auto"/>
            <w:vAlign w:val="center"/>
          </w:tcPr>
          <w:p w14:paraId="12661500"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7140512D" w14:textId="2BE81D3C"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4B7723AF"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34A0BFA0"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6B58642A" w14:textId="77777777" w:rsidTr="003D22F3">
        <w:trPr>
          <w:trHeight w:val="917"/>
        </w:trPr>
        <w:tc>
          <w:tcPr>
            <w:tcW w:w="191" w:type="pct"/>
            <w:vAlign w:val="center"/>
          </w:tcPr>
          <w:p w14:paraId="4CD41D0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006BADC2" w14:textId="11EFABD0" w:rsidR="003B5706" w:rsidRPr="005C47CC" w:rsidRDefault="003B5706" w:rsidP="003B5706">
            <w:pPr>
              <w:widowControl/>
              <w:wordWrap/>
              <w:adjustRightInd/>
              <w:spacing w:line="240" w:lineRule="auto"/>
              <w:jc w:val="left"/>
              <w:textAlignment w:val="auto"/>
              <w:rPr>
                <w:rFonts w:ascii="Cambria" w:hAnsi="Cambria" w:cs="Calibri"/>
                <w:b/>
                <w:bCs/>
                <w:color w:val="000000"/>
                <w:sz w:val="20"/>
                <w:szCs w:val="20"/>
              </w:rPr>
            </w:pPr>
            <w:r w:rsidRPr="005C47CC">
              <w:rPr>
                <w:rFonts w:ascii="Cambria" w:hAnsi="Cambria" w:cs="Calibri"/>
                <w:b/>
                <w:bCs/>
                <w:color w:val="000000"/>
                <w:sz w:val="20"/>
                <w:szCs w:val="20"/>
              </w:rPr>
              <w:t>PEDCO Comments</w:t>
            </w:r>
          </w:p>
        </w:tc>
        <w:tc>
          <w:tcPr>
            <w:tcW w:w="1308" w:type="pct"/>
            <w:vAlign w:val="center"/>
          </w:tcPr>
          <w:p w14:paraId="069666B1" w14:textId="2B2AC4DA" w:rsidR="003B5706" w:rsidRPr="005C47CC" w:rsidRDefault="003B5706" w:rsidP="003B5706">
            <w:pPr>
              <w:widowControl/>
              <w:wordWrap/>
              <w:autoSpaceDE w:val="0"/>
              <w:autoSpaceDN w:val="0"/>
              <w:spacing w:line="240" w:lineRule="auto"/>
              <w:jc w:val="left"/>
              <w:textAlignment w:val="auto"/>
              <w:rPr>
                <w:rFonts w:ascii="Calibri" w:hAnsi="Calibri" w:cs="Calibri"/>
                <w:sz w:val="20"/>
                <w:szCs w:val="20"/>
              </w:rPr>
            </w:pPr>
            <w:r w:rsidRPr="005C47CC">
              <w:rPr>
                <w:rFonts w:ascii="Calibri" w:hAnsi="Calibri" w:cs="Calibri"/>
                <w:sz w:val="20"/>
                <w:szCs w:val="20"/>
              </w:rPr>
              <w:t>List of equipment for LV switchgears, Capacitor bank and MCC shall be specified separately. It’s not clear in technical offer. Meanwhile every row that is not used in panels shall be deleted in table of equipment list.</w:t>
            </w:r>
          </w:p>
          <w:p w14:paraId="3DF58EC5" w14:textId="77777777" w:rsidR="003B5706" w:rsidRPr="005C47CC"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1072E440" w14:textId="7E946D4E" w:rsidR="003B5706" w:rsidRPr="005C47CC"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5C47CC">
              <w:rPr>
                <w:rFonts w:asciiTheme="minorHAnsi" w:eastAsia="Calibri" w:hAnsiTheme="minorHAnsi" w:cstheme="minorBidi"/>
                <w:b/>
                <w:bCs/>
                <w:color w:val="0070C0"/>
                <w:sz w:val="24"/>
                <w:szCs w:val="24"/>
                <w:lang w:eastAsia="en-US"/>
              </w:rPr>
              <w:t>It is considered according to RUNNIN SANAT format.</w:t>
            </w:r>
          </w:p>
        </w:tc>
        <w:tc>
          <w:tcPr>
            <w:tcW w:w="597" w:type="pct"/>
            <w:shd w:val="clear" w:color="auto" w:fill="auto"/>
            <w:vAlign w:val="center"/>
          </w:tcPr>
          <w:p w14:paraId="22AB3189" w14:textId="23724C18" w:rsidR="003B5706" w:rsidRPr="005C47CC" w:rsidRDefault="003B5706" w:rsidP="003B5706">
            <w:pPr>
              <w:wordWrap/>
              <w:spacing w:line="240" w:lineRule="auto"/>
              <w:jc w:val="left"/>
              <w:rPr>
                <w:rFonts w:ascii="Cambria" w:hAnsi="Cambria" w:cs="Calibri"/>
                <w:color w:val="FF0000"/>
                <w:sz w:val="18"/>
                <w:szCs w:val="18"/>
              </w:rPr>
            </w:pPr>
          </w:p>
        </w:tc>
        <w:tc>
          <w:tcPr>
            <w:tcW w:w="447" w:type="pct"/>
            <w:vAlign w:val="center"/>
          </w:tcPr>
          <w:p w14:paraId="1C9816C9" w14:textId="77777777"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11AED179" w14:textId="72DE00C5"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FE76E6">
              <w:rPr>
                <w:rFonts w:ascii="Cambria" w:hAnsi="Cambria" w:cs="Calibri"/>
                <w:color w:val="FF0000"/>
                <w:sz w:val="18"/>
                <w:szCs w:val="18"/>
                <w:highlight w:val="yellow"/>
              </w:rPr>
              <w:t xml:space="preserve">Not Acceptable </w:t>
            </w:r>
            <w:r w:rsidRPr="00FE76E6">
              <w:rPr>
                <w:color w:val="FF0000"/>
                <w:highlight w:val="yellow"/>
              </w:rPr>
              <w:t>The</w:t>
            </w:r>
            <w:r w:rsidRPr="00FE76E6">
              <w:rPr>
                <w:rFonts w:ascii="Cambria" w:hAnsi="Cambria" w:cs="Calibri"/>
                <w:color w:val="FF0000"/>
                <w:sz w:val="18"/>
                <w:szCs w:val="18"/>
                <w:highlight w:val="yellow"/>
              </w:rPr>
              <w:t xml:space="preserve"> equipment list must be presented in such a way that the equipment for each panel is specified.</w:t>
            </w:r>
            <w:r w:rsidRPr="00FE76E6">
              <w:rPr>
                <w:highlight w:val="yellow"/>
              </w:rPr>
              <w:t xml:space="preserve"> </w:t>
            </w:r>
            <w:r w:rsidRPr="00FE76E6">
              <w:rPr>
                <w:rFonts w:ascii="Cambria" w:hAnsi="Cambria" w:cs="Calibri"/>
                <w:color w:val="FF0000"/>
                <w:sz w:val="18"/>
                <w:szCs w:val="18"/>
                <w:highlight w:val="yellow"/>
              </w:rPr>
              <w:t>So that it can be quickly tracked in case of discrepancies.</w:t>
            </w:r>
          </w:p>
        </w:tc>
        <w:tc>
          <w:tcPr>
            <w:tcW w:w="545" w:type="pct"/>
            <w:vAlign w:val="center"/>
          </w:tcPr>
          <w:p w14:paraId="4CD3322B" w14:textId="77777777" w:rsidR="005C47CC" w:rsidRDefault="005C47CC" w:rsidP="005C47C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p w14:paraId="7AA6C820"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0111F823" w14:textId="77777777" w:rsidTr="003D22F3">
        <w:trPr>
          <w:trHeight w:val="1487"/>
        </w:trPr>
        <w:tc>
          <w:tcPr>
            <w:tcW w:w="191" w:type="pct"/>
            <w:vAlign w:val="center"/>
          </w:tcPr>
          <w:p w14:paraId="12DE896E"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E4AF8C7" w14:textId="329EFE0B"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6D83764E" w14:textId="6D6FB907" w:rsidR="003B5706" w:rsidRPr="00FE0735" w:rsidRDefault="003B5706" w:rsidP="003B5706">
            <w:pPr>
              <w:widowControl/>
              <w:wordWrap/>
              <w:autoSpaceDE w:val="0"/>
              <w:autoSpaceDN w:val="0"/>
              <w:spacing w:line="240" w:lineRule="auto"/>
              <w:jc w:val="left"/>
              <w:textAlignment w:val="auto"/>
              <w:rPr>
                <w:rFonts w:ascii="Calibri" w:hAnsi="Calibri" w:cs="Calibri"/>
                <w:sz w:val="20"/>
                <w:szCs w:val="20"/>
              </w:rPr>
            </w:pPr>
            <w:r w:rsidRPr="00FE0735">
              <w:rPr>
                <w:rFonts w:ascii="Calibri" w:hAnsi="Calibri" w:cs="Calibri"/>
                <w:sz w:val="20"/>
                <w:szCs w:val="20"/>
              </w:rPr>
              <w:t xml:space="preserve">Transducer for </w:t>
            </w:r>
            <w:proofErr w:type="gramStart"/>
            <w:r w:rsidRPr="00FE0735">
              <w:rPr>
                <w:rFonts w:ascii="Calibri" w:hAnsi="Calibri" w:cs="Calibri"/>
                <w:sz w:val="20"/>
                <w:szCs w:val="20"/>
              </w:rPr>
              <w:t>P,Q</w:t>
            </w:r>
            <w:proofErr w:type="gramEnd"/>
            <w:r w:rsidRPr="00FE0735">
              <w:rPr>
                <w:rFonts w:ascii="Calibri" w:hAnsi="Calibri" w:cs="Calibri"/>
                <w:sz w:val="20"/>
                <w:szCs w:val="20"/>
              </w:rPr>
              <w:t xml:space="preserve"> and V a</w:t>
            </w:r>
            <w:bookmarkStart w:id="0" w:name="_GoBack"/>
            <w:bookmarkEnd w:id="0"/>
            <w:r w:rsidRPr="00FE0735">
              <w:rPr>
                <w:rFonts w:ascii="Calibri" w:hAnsi="Calibri" w:cs="Calibri"/>
                <w:sz w:val="20"/>
                <w:szCs w:val="20"/>
              </w:rPr>
              <w:t xml:space="preserve">re required as per SLD, but these items have not been mentioned in the technical offer. </w:t>
            </w:r>
          </w:p>
          <w:p w14:paraId="1D36F6DC"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60A92678" w14:textId="30C4B2B0"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DD73FF">
              <w:rPr>
                <w:rFonts w:asciiTheme="minorHAnsi" w:eastAsia="Calibri" w:hAnsiTheme="minorHAnsi" w:cstheme="minorBidi"/>
                <w:b/>
                <w:bCs/>
                <w:color w:val="0070C0"/>
                <w:sz w:val="24"/>
                <w:szCs w:val="24"/>
                <w:lang w:eastAsia="en-US"/>
              </w:rPr>
              <w:t>Transducer was not considered according to SLD. If it is not acceptable please  Clarification for us.</w:t>
            </w:r>
          </w:p>
        </w:tc>
        <w:tc>
          <w:tcPr>
            <w:tcW w:w="597" w:type="pct"/>
            <w:shd w:val="clear" w:color="auto" w:fill="auto"/>
            <w:vAlign w:val="center"/>
          </w:tcPr>
          <w:p w14:paraId="5435AD8C" w14:textId="4A1EAEC9"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2A4FB98A" w14:textId="77777777"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4F8DA944" w14:textId="5C4498F6"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CE196C">
              <w:rPr>
                <w:rFonts w:ascii="Cambria" w:hAnsi="Cambria" w:cs="Calibri"/>
                <w:color w:val="FF0000"/>
                <w:sz w:val="18"/>
                <w:szCs w:val="18"/>
                <w:highlight w:val="yellow"/>
              </w:rPr>
              <w:t>4-20m signal from MultiMate to DCS is shown in SLD please follow the comment and correct the tech. offer.</w:t>
            </w:r>
          </w:p>
        </w:tc>
        <w:tc>
          <w:tcPr>
            <w:tcW w:w="545" w:type="pct"/>
            <w:vAlign w:val="center"/>
          </w:tcPr>
          <w:p w14:paraId="08A37025" w14:textId="17097380"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r>
      <w:tr w:rsidR="003B5706" w:rsidRPr="000A788D" w14:paraId="55C36BFD" w14:textId="77777777" w:rsidTr="003D22F3">
        <w:trPr>
          <w:trHeight w:val="917"/>
        </w:trPr>
        <w:tc>
          <w:tcPr>
            <w:tcW w:w="191" w:type="pct"/>
            <w:vAlign w:val="center"/>
          </w:tcPr>
          <w:p w14:paraId="5BA9EDBD"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112540A" w14:textId="1884AE4F"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0BFCD31D" w14:textId="735C1983" w:rsidR="003B5706" w:rsidRPr="00BD135F" w:rsidRDefault="003B5706" w:rsidP="003B5706">
            <w:pPr>
              <w:widowControl/>
              <w:wordWrap/>
              <w:autoSpaceDE w:val="0"/>
              <w:autoSpaceDN w:val="0"/>
              <w:spacing w:line="240" w:lineRule="auto"/>
              <w:jc w:val="left"/>
              <w:textAlignment w:val="auto"/>
              <w:rPr>
                <w:rFonts w:ascii="Calibri" w:hAnsi="Calibri" w:cs="Calibri"/>
                <w:sz w:val="20"/>
                <w:szCs w:val="20"/>
              </w:rPr>
            </w:pPr>
            <w:r w:rsidRPr="00BD135F">
              <w:rPr>
                <w:rFonts w:ascii="Calibri" w:hAnsi="Calibri" w:cs="Calibri"/>
                <w:sz w:val="20"/>
                <w:szCs w:val="20"/>
              </w:rPr>
              <w:t>Function 25 shall be considered separately.</w:t>
            </w:r>
          </w:p>
          <w:p w14:paraId="572EB815" w14:textId="77777777" w:rsidR="003B5706" w:rsidRPr="00FE629B"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3658DD2A" w14:textId="293043A3"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0A295E71"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7018C1C8" w14:textId="713BB3EB"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00CF005C"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204D6FB6"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3C7D755C" w14:textId="77777777" w:rsidTr="003D22F3">
        <w:trPr>
          <w:trHeight w:val="917"/>
        </w:trPr>
        <w:tc>
          <w:tcPr>
            <w:tcW w:w="191" w:type="pct"/>
            <w:vAlign w:val="center"/>
          </w:tcPr>
          <w:p w14:paraId="44B0E5B2"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168ABBD" w14:textId="351FDD06"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7A3E1596" w14:textId="04887454" w:rsidR="003B5706" w:rsidRPr="005D67F0" w:rsidRDefault="003B5706" w:rsidP="003B5706">
            <w:pPr>
              <w:widowControl/>
              <w:wordWrap/>
              <w:autoSpaceDE w:val="0"/>
              <w:autoSpaceDN w:val="0"/>
              <w:spacing w:line="240" w:lineRule="auto"/>
              <w:jc w:val="left"/>
              <w:textAlignment w:val="auto"/>
              <w:rPr>
                <w:rFonts w:ascii="Calibri" w:hAnsi="Calibri" w:cs="Calibri"/>
                <w:sz w:val="20"/>
                <w:szCs w:val="20"/>
              </w:rPr>
            </w:pPr>
            <w:r w:rsidRPr="005D67F0">
              <w:rPr>
                <w:rFonts w:ascii="Calibri" w:hAnsi="Calibri" w:cs="Calibri"/>
                <w:sz w:val="20"/>
                <w:szCs w:val="20"/>
              </w:rPr>
              <w:t>All sub vendors shall be selected from Ministry of Petroleum (MOP) approved vendor list.</w:t>
            </w:r>
          </w:p>
          <w:p w14:paraId="379155D7"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5D96ED53" w14:textId="2027CEBB"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r>
              <w:rPr>
                <w:rFonts w:asciiTheme="minorHAnsi" w:eastAsia="Calibri" w:hAnsiTheme="minorHAnsi" w:cstheme="minorBidi" w:hint="cs"/>
                <w:b/>
                <w:bCs/>
                <w:color w:val="0070C0"/>
                <w:sz w:val="24"/>
                <w:szCs w:val="24"/>
                <w:rtl/>
                <w:lang w:eastAsia="en-US"/>
              </w:rPr>
              <w:t>.</w:t>
            </w:r>
            <w:r>
              <w:rPr>
                <w:rFonts w:asciiTheme="minorHAnsi" w:eastAsia="Calibri" w:hAnsiTheme="minorHAnsi" w:cstheme="minorBidi"/>
                <w:b/>
                <w:bCs/>
                <w:color w:val="0070C0"/>
                <w:sz w:val="24"/>
                <w:szCs w:val="24"/>
                <w:lang w:eastAsia="en-US"/>
              </w:rPr>
              <w:t xml:space="preserve"> Please refer to clause 5 of technical proposal.</w:t>
            </w:r>
          </w:p>
        </w:tc>
        <w:tc>
          <w:tcPr>
            <w:tcW w:w="597" w:type="pct"/>
            <w:shd w:val="clear" w:color="auto" w:fill="auto"/>
            <w:vAlign w:val="center"/>
          </w:tcPr>
          <w:p w14:paraId="021B694A"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70A2F114" w14:textId="1A7240E6"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36078B1F"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5A710298"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4FDE6AA8" w14:textId="77777777" w:rsidTr="003D22F3">
        <w:trPr>
          <w:trHeight w:val="917"/>
        </w:trPr>
        <w:tc>
          <w:tcPr>
            <w:tcW w:w="191" w:type="pct"/>
            <w:vAlign w:val="center"/>
          </w:tcPr>
          <w:p w14:paraId="013CB255"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09209B9" w14:textId="226EFE3B"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3DD65E4F"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 xml:space="preserve">Proposed panel width for each MCC (3000mm) is too big and it is not possible to installation in the considered space. Manufacturer to be proposed solution to reduce panel width. </w:t>
            </w:r>
          </w:p>
          <w:p w14:paraId="4D8BC371"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05D5A51A" w14:textId="79E17463"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054441">
              <w:rPr>
                <w:rFonts w:asciiTheme="minorHAnsi" w:eastAsia="Calibri" w:hAnsiTheme="minorHAnsi" w:cstheme="minorBidi"/>
                <w:b/>
                <w:bCs/>
                <w:color w:val="0070C0"/>
                <w:sz w:val="24"/>
                <w:szCs w:val="24"/>
                <w:lang w:eastAsia="en-US"/>
              </w:rPr>
              <w:t>Confirmed</w:t>
            </w:r>
            <w:r>
              <w:rPr>
                <w:rFonts w:asciiTheme="minorHAnsi" w:eastAsia="Calibri" w:hAnsiTheme="minorHAnsi" w:cstheme="minorBidi"/>
                <w:b/>
                <w:bCs/>
                <w:color w:val="0070C0"/>
                <w:sz w:val="24"/>
                <w:szCs w:val="24"/>
                <w:lang w:eastAsia="en-US"/>
              </w:rPr>
              <w:t>. It is modify in new version</w:t>
            </w:r>
          </w:p>
        </w:tc>
        <w:tc>
          <w:tcPr>
            <w:tcW w:w="597" w:type="pct"/>
            <w:shd w:val="clear" w:color="auto" w:fill="auto"/>
            <w:vAlign w:val="center"/>
          </w:tcPr>
          <w:p w14:paraId="702B868C"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50D59A3A" w14:textId="553ED68A"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2D8A762B"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33E413F5"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4177A4B3" w14:textId="77777777" w:rsidTr="003D22F3">
        <w:trPr>
          <w:trHeight w:val="917"/>
        </w:trPr>
        <w:tc>
          <w:tcPr>
            <w:tcW w:w="191" w:type="pct"/>
            <w:vAlign w:val="center"/>
          </w:tcPr>
          <w:p w14:paraId="48438C24"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2642854" w14:textId="541B49E8"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48349DE0"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Rating voltage of capacitor bank shall be considered 440V.</w:t>
            </w:r>
          </w:p>
          <w:p w14:paraId="376C03E5"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45DE38D0" w14:textId="5A72E956"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79366E7B" w14:textId="77777777" w:rsidR="003B5706" w:rsidRDefault="003B5706" w:rsidP="003B5706">
            <w:pPr>
              <w:wordWrap/>
              <w:spacing w:line="240" w:lineRule="auto"/>
              <w:jc w:val="left"/>
              <w:rPr>
                <w:rFonts w:ascii="Cambria" w:hAnsi="Cambria" w:cs="Calibri"/>
                <w:color w:val="000000"/>
                <w:sz w:val="18"/>
                <w:szCs w:val="18"/>
              </w:rPr>
            </w:pPr>
          </w:p>
        </w:tc>
        <w:tc>
          <w:tcPr>
            <w:tcW w:w="447" w:type="pct"/>
            <w:vAlign w:val="center"/>
          </w:tcPr>
          <w:p w14:paraId="38396C9B" w14:textId="66B93E8D"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0E083CF8"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6D17B495"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70208904" w14:textId="77777777" w:rsidTr="003D22F3">
        <w:trPr>
          <w:trHeight w:val="917"/>
        </w:trPr>
        <w:tc>
          <w:tcPr>
            <w:tcW w:w="191" w:type="pct"/>
            <w:vAlign w:val="center"/>
          </w:tcPr>
          <w:p w14:paraId="180D8534"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9BBE35F" w14:textId="35EF1C27"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PEDCO Comments</w:t>
            </w:r>
          </w:p>
        </w:tc>
        <w:tc>
          <w:tcPr>
            <w:tcW w:w="1308" w:type="pct"/>
            <w:vAlign w:val="center"/>
          </w:tcPr>
          <w:p w14:paraId="4DB523C5" w14:textId="77777777" w:rsidR="003B5706" w:rsidRPr="00330641" w:rsidRDefault="003B5706" w:rsidP="003B5706">
            <w:pPr>
              <w:widowControl/>
              <w:wordWrap/>
              <w:autoSpaceDE w:val="0"/>
              <w:autoSpaceDN w:val="0"/>
              <w:spacing w:line="240" w:lineRule="auto"/>
              <w:jc w:val="left"/>
              <w:textAlignment w:val="auto"/>
              <w:rPr>
                <w:rFonts w:ascii="Calibri" w:hAnsi="Calibri" w:cs="Calibri"/>
                <w:sz w:val="20"/>
                <w:szCs w:val="20"/>
              </w:rPr>
            </w:pPr>
            <w:r w:rsidRPr="00330641">
              <w:rPr>
                <w:rFonts w:ascii="Calibri" w:hAnsi="Calibri" w:cs="Calibri"/>
                <w:sz w:val="20"/>
                <w:szCs w:val="20"/>
              </w:rPr>
              <w:t xml:space="preserve">Technical justifications for deviations Item No's of 4 and 9 of deviation list shall be issued. </w:t>
            </w:r>
          </w:p>
          <w:p w14:paraId="180E984B" w14:textId="77777777" w:rsidR="003B5706" w:rsidRPr="00BC735F" w:rsidRDefault="003B5706" w:rsidP="003B5706">
            <w:pPr>
              <w:widowControl/>
              <w:wordWrap/>
              <w:autoSpaceDE w:val="0"/>
              <w:autoSpaceDN w:val="0"/>
              <w:spacing w:line="240" w:lineRule="auto"/>
              <w:jc w:val="left"/>
              <w:textAlignment w:val="auto"/>
              <w:rPr>
                <w:rFonts w:ascii="Calibri" w:hAnsi="Calibri" w:cs="Calibri"/>
                <w:sz w:val="20"/>
                <w:szCs w:val="20"/>
              </w:rPr>
            </w:pPr>
          </w:p>
        </w:tc>
        <w:tc>
          <w:tcPr>
            <w:tcW w:w="625" w:type="pct"/>
            <w:vAlign w:val="center"/>
          </w:tcPr>
          <w:p w14:paraId="02F5347D" w14:textId="67E39F07"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97" w:type="pct"/>
            <w:shd w:val="clear" w:color="auto" w:fill="auto"/>
            <w:vAlign w:val="center"/>
          </w:tcPr>
          <w:p w14:paraId="13EB5E94" w14:textId="77777777" w:rsidR="003B5706" w:rsidRDefault="003B5706" w:rsidP="003B5706">
            <w:pPr>
              <w:wordWrap/>
              <w:spacing w:line="240" w:lineRule="auto"/>
              <w:rPr>
                <w:rFonts w:ascii="Cambria" w:hAnsi="Cambria" w:cs="Calibri"/>
                <w:color w:val="000000"/>
                <w:sz w:val="18"/>
                <w:szCs w:val="18"/>
              </w:rPr>
            </w:pPr>
          </w:p>
        </w:tc>
        <w:tc>
          <w:tcPr>
            <w:tcW w:w="447" w:type="pct"/>
            <w:vAlign w:val="center"/>
          </w:tcPr>
          <w:p w14:paraId="47980BF7" w14:textId="78930ED8"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2F0FD60D"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45" w:type="pct"/>
          </w:tcPr>
          <w:p w14:paraId="0D9389F7"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r>
      <w:tr w:rsidR="003B5706" w:rsidRPr="000A788D" w14:paraId="5838B624" w14:textId="77777777" w:rsidTr="003D22F3">
        <w:trPr>
          <w:trHeight w:val="917"/>
        </w:trPr>
        <w:tc>
          <w:tcPr>
            <w:tcW w:w="191" w:type="pct"/>
            <w:vAlign w:val="center"/>
          </w:tcPr>
          <w:p w14:paraId="2554B323"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D690B40" w14:textId="439A0344"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01E15F4F" w14:textId="374070EC" w:rsidR="003B5706" w:rsidRPr="00D01A05" w:rsidRDefault="003B5706" w:rsidP="003B5706">
            <w:pPr>
              <w:widowControl/>
              <w:wordWrap/>
              <w:autoSpaceDE w:val="0"/>
              <w:autoSpaceDN w:val="0"/>
              <w:bidi/>
              <w:spacing w:line="240" w:lineRule="auto"/>
              <w:textAlignment w:val="auto"/>
              <w:rPr>
                <w:rFonts w:ascii="Calibri" w:hAnsi="Calibri" w:cs="Calibri"/>
                <w:color w:val="FF0000"/>
                <w:sz w:val="20"/>
                <w:szCs w:val="20"/>
              </w:rPr>
            </w:pPr>
            <w:r w:rsidRPr="00C34F7D">
              <w:rPr>
                <w:rFonts w:ascii="Calibri" w:hAnsi="Calibri" w:cs="Calibri"/>
                <w:sz w:val="20"/>
                <w:szCs w:val="20"/>
                <w:rtl/>
              </w:rPr>
              <w:t>براساس نوع مصارف و ملاحضات استاندارد</w:t>
            </w:r>
            <w:r w:rsidRPr="00C34F7D">
              <w:rPr>
                <w:rFonts w:ascii="Calibri" w:hAnsi="Calibri" w:cs="Calibri" w:hint="cs"/>
                <w:sz w:val="20"/>
                <w:szCs w:val="20"/>
                <w:rtl/>
              </w:rPr>
              <w:t>ی</w:t>
            </w:r>
            <w:r w:rsidRPr="00C34F7D">
              <w:rPr>
                <w:rFonts w:ascii="Calibri" w:hAnsi="Calibri" w:cs="Calibri"/>
                <w:sz w:val="20"/>
                <w:szCs w:val="20"/>
              </w:rPr>
              <w:t xml:space="preserve"> Inrush Reactor </w:t>
            </w:r>
            <w:r w:rsidRPr="00C34F7D">
              <w:rPr>
                <w:rFonts w:ascii="Calibri" w:hAnsi="Calibri" w:cs="Calibri"/>
                <w:sz w:val="20"/>
                <w:szCs w:val="20"/>
                <w:rtl/>
              </w:rPr>
              <w:t>در صورت ن</w:t>
            </w:r>
            <w:r w:rsidRPr="00C34F7D">
              <w:rPr>
                <w:rFonts w:ascii="Calibri" w:hAnsi="Calibri" w:cs="Calibri" w:hint="cs"/>
                <w:sz w:val="20"/>
                <w:szCs w:val="20"/>
                <w:rtl/>
              </w:rPr>
              <w:t>یاز</w:t>
            </w:r>
            <w:r w:rsidRPr="00C34F7D">
              <w:rPr>
                <w:rFonts w:ascii="Calibri" w:hAnsi="Calibri" w:cs="Calibri"/>
                <w:sz w:val="20"/>
                <w:szCs w:val="20"/>
                <w:rtl/>
              </w:rPr>
              <w:t xml:space="preserve"> با</w:t>
            </w:r>
            <w:r w:rsidRPr="00C34F7D">
              <w:rPr>
                <w:rFonts w:ascii="Calibri" w:hAnsi="Calibri" w:cs="Calibri" w:hint="cs"/>
                <w:sz w:val="20"/>
                <w:szCs w:val="20"/>
                <w:rtl/>
              </w:rPr>
              <w:t>ید</w:t>
            </w:r>
            <w:r w:rsidRPr="00C34F7D">
              <w:rPr>
                <w:rFonts w:ascii="Calibri" w:hAnsi="Calibri" w:cs="Calibri"/>
                <w:sz w:val="20"/>
                <w:szCs w:val="20"/>
                <w:rtl/>
              </w:rPr>
              <w:t xml:space="preserve"> در نظر گرفته شود </w:t>
            </w:r>
          </w:p>
        </w:tc>
        <w:tc>
          <w:tcPr>
            <w:tcW w:w="625" w:type="pct"/>
            <w:vAlign w:val="center"/>
          </w:tcPr>
          <w:p w14:paraId="3E1210FF" w14:textId="7781A4EA" w:rsidR="003B5706" w:rsidRPr="00054441" w:rsidRDefault="003B5706" w:rsidP="003B5706">
            <w:pPr>
              <w:widowControl/>
              <w:wordWrap/>
              <w:bidi/>
              <w:adjustRightInd/>
              <w:spacing w:line="240" w:lineRule="auto"/>
              <w:jc w:val="left"/>
              <w:textAlignment w:val="auto"/>
              <w:rPr>
                <w:rFonts w:asciiTheme="minorHAnsi" w:eastAsia="Calibri" w:hAnsiTheme="minorHAnsi" w:cstheme="minorBidi"/>
                <w:b/>
                <w:bCs/>
                <w:color w:val="0070C0"/>
                <w:sz w:val="24"/>
                <w:szCs w:val="24"/>
                <w:rtl/>
                <w:lang w:eastAsia="en-US"/>
              </w:rPr>
            </w:pPr>
            <w:r w:rsidRPr="00C34F7D">
              <w:rPr>
                <w:rFonts w:asciiTheme="minorHAnsi" w:eastAsia="Calibri" w:hAnsiTheme="minorHAnsi" w:cstheme="minorBidi"/>
                <w:b/>
                <w:bCs/>
                <w:color w:val="0070C0"/>
                <w:sz w:val="24"/>
                <w:szCs w:val="24"/>
                <w:lang w:eastAsia="en-US"/>
              </w:rPr>
              <w:t>Inrush Reactor</w:t>
            </w:r>
            <w:r w:rsidRPr="00C34F7D">
              <w:rPr>
                <w:rFonts w:asciiTheme="minorHAnsi" w:eastAsia="Calibri" w:hAnsiTheme="minorHAnsi" w:cstheme="minorBidi" w:hint="cs"/>
                <w:b/>
                <w:bCs/>
                <w:color w:val="0070C0"/>
                <w:sz w:val="24"/>
                <w:szCs w:val="24"/>
                <w:rtl/>
                <w:lang w:eastAsia="en-US"/>
              </w:rPr>
              <w:t xml:space="preserve"> در تابلوهای بانک خازنی فشار متوسط کاربرد دارد. در صورت نیاز به راکتور</w:t>
            </w:r>
            <w:r>
              <w:rPr>
                <w:rFonts w:asciiTheme="minorHAnsi" w:eastAsia="Calibri" w:hAnsiTheme="minorHAnsi" w:cstheme="minorBidi" w:hint="cs"/>
                <w:b/>
                <w:bCs/>
                <w:color w:val="0070C0"/>
                <w:sz w:val="24"/>
                <w:szCs w:val="24"/>
                <w:rtl/>
                <w:lang w:eastAsia="en-US"/>
              </w:rPr>
              <w:t xml:space="preserve"> برای بانک خازنی فشار ضعیف</w:t>
            </w:r>
            <w:r w:rsidRPr="00C34F7D">
              <w:rPr>
                <w:rFonts w:asciiTheme="minorHAnsi" w:eastAsia="Calibri" w:hAnsiTheme="minorHAnsi" w:cstheme="minorBidi" w:hint="cs"/>
                <w:b/>
                <w:bCs/>
                <w:color w:val="0070C0"/>
                <w:sz w:val="24"/>
                <w:szCs w:val="24"/>
                <w:rtl/>
                <w:lang w:eastAsia="en-US"/>
              </w:rPr>
              <w:t xml:space="preserve"> باید درصد ها</w:t>
            </w:r>
            <w:r>
              <w:rPr>
                <w:rFonts w:asciiTheme="minorHAnsi" w:eastAsia="Calibri" w:hAnsiTheme="minorHAnsi" w:cstheme="minorBidi" w:hint="cs"/>
                <w:b/>
                <w:bCs/>
                <w:color w:val="0070C0"/>
                <w:sz w:val="24"/>
                <w:szCs w:val="24"/>
                <w:rtl/>
                <w:lang w:eastAsia="en-US"/>
              </w:rPr>
              <w:t>ر</w:t>
            </w:r>
            <w:r w:rsidRPr="00C34F7D">
              <w:rPr>
                <w:rFonts w:asciiTheme="minorHAnsi" w:eastAsia="Calibri" w:hAnsiTheme="minorHAnsi" w:cstheme="minorBidi" w:hint="cs"/>
                <w:b/>
                <w:bCs/>
                <w:color w:val="0070C0"/>
                <w:sz w:val="24"/>
                <w:szCs w:val="24"/>
                <w:rtl/>
                <w:lang w:eastAsia="en-US"/>
              </w:rPr>
              <w:t>مونیک مشخص گردد.</w:t>
            </w:r>
          </w:p>
        </w:tc>
        <w:tc>
          <w:tcPr>
            <w:tcW w:w="597" w:type="pct"/>
            <w:shd w:val="clear" w:color="auto" w:fill="auto"/>
            <w:vAlign w:val="center"/>
          </w:tcPr>
          <w:p w14:paraId="5622E26D" w14:textId="5B983378"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13554DA3" w14:textId="7A89B620" w:rsidR="003B5706" w:rsidRPr="004D0ACE" w:rsidRDefault="003B5706" w:rsidP="003B5706">
            <w:pPr>
              <w:widowControl/>
              <w:wordWrap/>
              <w:bidi/>
              <w:adjustRightInd/>
              <w:spacing w:line="240" w:lineRule="auto"/>
              <w:jc w:val="right"/>
              <w:textAlignment w:val="auto"/>
              <w:rPr>
                <w:rFonts w:asciiTheme="minorHAnsi" w:eastAsia="Calibri" w:hAnsiTheme="minorHAnsi" w:cstheme="minorBidi"/>
                <w:b/>
                <w:bCs/>
                <w:color w:val="0070C0"/>
                <w:sz w:val="24"/>
                <w:szCs w:val="24"/>
                <w:lang w:eastAsia="en-US"/>
              </w:rPr>
            </w:pPr>
          </w:p>
        </w:tc>
        <w:tc>
          <w:tcPr>
            <w:tcW w:w="520" w:type="pct"/>
            <w:vAlign w:val="center"/>
          </w:tcPr>
          <w:p w14:paraId="4A90181E" w14:textId="78FB5A68"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D656C4">
              <w:rPr>
                <w:rFonts w:ascii="Cambria" w:hAnsi="Cambria" w:cs="Calibri" w:hint="cs"/>
                <w:color w:val="000000"/>
                <w:sz w:val="18"/>
                <w:szCs w:val="18"/>
                <w:highlight w:val="yellow"/>
                <w:rtl/>
              </w:rPr>
              <w:t>سازنده میبایست به صورت بدبینانه و با توجه به تجربیات گذشته اقدام به اضافه نمودن راکتور در پیشنهاد</w:t>
            </w:r>
            <w:r>
              <w:rPr>
                <w:rFonts w:ascii="Cambria" w:hAnsi="Cambria" w:cs="Calibri" w:hint="cs"/>
                <w:color w:val="000000"/>
                <w:sz w:val="18"/>
                <w:szCs w:val="18"/>
                <w:highlight w:val="yellow"/>
                <w:rtl/>
              </w:rPr>
              <w:t xml:space="preserve"> فنی</w:t>
            </w:r>
            <w:r w:rsidRPr="00D656C4">
              <w:rPr>
                <w:rFonts w:ascii="Cambria" w:hAnsi="Cambria" w:cs="Calibri" w:hint="cs"/>
                <w:color w:val="000000"/>
                <w:sz w:val="18"/>
                <w:szCs w:val="18"/>
                <w:highlight w:val="yellow"/>
                <w:rtl/>
              </w:rPr>
              <w:t xml:space="preserve"> خود نماید.</w:t>
            </w:r>
          </w:p>
        </w:tc>
        <w:tc>
          <w:tcPr>
            <w:tcW w:w="545" w:type="pct"/>
          </w:tcPr>
          <w:p w14:paraId="30FD1986" w14:textId="77777777" w:rsidR="003B5706" w:rsidRDefault="003B5706" w:rsidP="003B5706">
            <w:pPr>
              <w:widowControl/>
              <w:wordWrap/>
              <w:bidi/>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w:t>
            </w:r>
            <w:r>
              <w:rPr>
                <w:rFonts w:asciiTheme="minorHAnsi" w:eastAsia="Calibri" w:hAnsiTheme="minorHAnsi" w:cstheme="minorBidi" w:hint="cs"/>
                <w:b/>
                <w:bCs/>
                <w:color w:val="0070C0"/>
                <w:sz w:val="24"/>
                <w:szCs w:val="24"/>
                <w:rtl/>
                <w:lang w:eastAsia="en-US"/>
              </w:rPr>
              <w:t>باشد</w:t>
            </w:r>
          </w:p>
          <w:p w14:paraId="14FA0FB1" w14:textId="4F85198A" w:rsidR="003B5706" w:rsidRPr="00E450E1" w:rsidRDefault="003B5706" w:rsidP="003B5706">
            <w:pPr>
              <w:widowControl/>
              <w:wordWrap/>
              <w:bidi/>
              <w:adjustRightInd/>
              <w:spacing w:line="240" w:lineRule="auto"/>
              <w:jc w:val="left"/>
              <w:textAlignment w:val="auto"/>
              <w:rPr>
                <w:rFonts w:ascii="Arial" w:eastAsia="Calibri" w:hAnsi="Arial" w:cs="Arial" w:hint="cs"/>
                <w:color w:val="0070C0"/>
                <w:sz w:val="20"/>
                <w:szCs w:val="20"/>
                <w:rtl/>
                <w:lang w:eastAsia="en-US"/>
              </w:rPr>
            </w:pPr>
            <w:r>
              <w:rPr>
                <w:rFonts w:asciiTheme="minorHAnsi" w:eastAsia="Calibri" w:hAnsiTheme="minorHAnsi" w:cstheme="minorBidi" w:hint="cs"/>
                <w:b/>
                <w:bCs/>
                <w:color w:val="0070C0"/>
                <w:sz w:val="24"/>
                <w:szCs w:val="24"/>
                <w:rtl/>
                <w:lang w:eastAsia="en-US"/>
              </w:rPr>
              <w:t>راکتور 7%</w:t>
            </w:r>
            <w:r>
              <w:rPr>
                <w:rFonts w:asciiTheme="minorHAnsi" w:eastAsia="Calibri" w:hAnsiTheme="minorHAnsi" w:cstheme="minorBidi"/>
                <w:b/>
                <w:bCs/>
                <w:color w:val="0070C0"/>
                <w:sz w:val="24"/>
                <w:szCs w:val="24"/>
                <w:lang w:eastAsia="en-US"/>
              </w:rPr>
              <w:t xml:space="preserve"> </w:t>
            </w:r>
            <w:r>
              <w:rPr>
                <w:rFonts w:asciiTheme="minorHAnsi" w:eastAsia="Calibri" w:hAnsiTheme="minorHAnsi" w:cstheme="minorBidi" w:hint="cs"/>
                <w:b/>
                <w:bCs/>
                <w:color w:val="0070C0"/>
                <w:sz w:val="24"/>
                <w:szCs w:val="24"/>
                <w:rtl/>
                <w:lang w:eastAsia="en-US"/>
              </w:rPr>
              <w:t xml:space="preserve"> لحاظ شد</w:t>
            </w:r>
          </w:p>
        </w:tc>
      </w:tr>
      <w:tr w:rsidR="003B5706" w:rsidRPr="000A788D" w14:paraId="3FC8C5B3" w14:textId="77777777" w:rsidTr="003D22F3">
        <w:trPr>
          <w:trHeight w:val="917"/>
        </w:trPr>
        <w:tc>
          <w:tcPr>
            <w:tcW w:w="191" w:type="pct"/>
            <w:vAlign w:val="center"/>
          </w:tcPr>
          <w:p w14:paraId="612E87D5"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11DE8DE" w14:textId="42DADAC7"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037B7B79" w14:textId="40B85479" w:rsidR="003B5706" w:rsidRPr="00D01A05" w:rsidRDefault="003B5706" w:rsidP="003B5706">
            <w:pPr>
              <w:widowControl/>
              <w:wordWrap/>
              <w:autoSpaceDE w:val="0"/>
              <w:autoSpaceDN w:val="0"/>
              <w:bidi/>
              <w:spacing w:line="240" w:lineRule="auto"/>
              <w:textAlignment w:val="auto"/>
              <w:rPr>
                <w:rFonts w:ascii="Calibri" w:hAnsi="Calibri" w:cs="Calibri"/>
                <w:color w:val="FF0000"/>
                <w:sz w:val="20"/>
                <w:szCs w:val="20"/>
              </w:rPr>
            </w:pPr>
            <w:r w:rsidRPr="00FE0735">
              <w:rPr>
                <w:rFonts w:ascii="Calibri" w:hAnsi="Calibri" w:cs="Calibri"/>
                <w:sz w:val="20"/>
                <w:szCs w:val="20"/>
                <w:rtl/>
              </w:rPr>
              <w:t>درخصوص انحراف مطرح شده توسط سازنده مبن</w:t>
            </w:r>
            <w:r w:rsidRPr="00FE0735">
              <w:rPr>
                <w:rFonts w:ascii="Calibri" w:hAnsi="Calibri" w:cs="Calibri" w:hint="cs"/>
                <w:sz w:val="20"/>
                <w:szCs w:val="20"/>
                <w:rtl/>
              </w:rPr>
              <w:t>ی</w:t>
            </w:r>
            <w:r w:rsidRPr="00FE0735">
              <w:rPr>
                <w:rFonts w:ascii="Calibri" w:hAnsi="Calibri" w:cs="Calibri"/>
                <w:sz w:val="20"/>
                <w:szCs w:val="20"/>
                <w:rtl/>
              </w:rPr>
              <w:t xml:space="preserve"> بر عدم وجود کنتاکتها</w:t>
            </w:r>
            <w:r w:rsidRPr="00FE0735">
              <w:rPr>
                <w:rFonts w:ascii="Calibri" w:hAnsi="Calibri" w:cs="Calibri" w:hint="cs"/>
                <w:sz w:val="20"/>
                <w:szCs w:val="20"/>
                <w:rtl/>
              </w:rPr>
              <w:t>ی</w:t>
            </w:r>
            <w:r w:rsidRPr="00FE0735">
              <w:rPr>
                <w:rFonts w:ascii="Calibri" w:hAnsi="Calibri" w:cs="Calibri"/>
                <w:sz w:val="20"/>
                <w:szCs w:val="20"/>
              </w:rPr>
              <w:t xml:space="preserve"> fail safe </w:t>
            </w:r>
            <w:r w:rsidRPr="00FE0735">
              <w:rPr>
                <w:rFonts w:ascii="Calibri" w:hAnsi="Calibri" w:cs="Calibri"/>
                <w:sz w:val="20"/>
                <w:szCs w:val="20"/>
                <w:rtl/>
              </w:rPr>
              <w:t>جهت رلها</w:t>
            </w:r>
            <w:r w:rsidRPr="00FE0735">
              <w:rPr>
                <w:rFonts w:ascii="Calibri" w:hAnsi="Calibri" w:cs="Calibri" w:hint="cs"/>
                <w:sz w:val="20"/>
                <w:szCs w:val="20"/>
                <w:rtl/>
              </w:rPr>
              <w:t>ی</w:t>
            </w:r>
            <w:r w:rsidRPr="00FE0735">
              <w:rPr>
                <w:rFonts w:ascii="Calibri" w:hAnsi="Calibri" w:cs="Calibri"/>
                <w:sz w:val="20"/>
                <w:szCs w:val="20"/>
                <w:rtl/>
              </w:rPr>
              <w:t xml:space="preserve"> حفاظت</w:t>
            </w:r>
            <w:r w:rsidRPr="00FE0735">
              <w:rPr>
                <w:rFonts w:ascii="Calibri" w:hAnsi="Calibri" w:cs="Calibri" w:hint="cs"/>
                <w:sz w:val="20"/>
                <w:szCs w:val="20"/>
                <w:rtl/>
              </w:rPr>
              <w:t>ی</w:t>
            </w:r>
            <w:r w:rsidRPr="00FE0735">
              <w:rPr>
                <w:rFonts w:ascii="Calibri" w:hAnsi="Calibri" w:cs="Calibri"/>
                <w:sz w:val="20"/>
                <w:szCs w:val="20"/>
                <w:rtl/>
              </w:rPr>
              <w:t xml:space="preserve"> شفاف ساز</w:t>
            </w:r>
            <w:r w:rsidRPr="00FE0735">
              <w:rPr>
                <w:rFonts w:ascii="Calibri" w:hAnsi="Calibri" w:cs="Calibri" w:hint="cs"/>
                <w:sz w:val="20"/>
                <w:szCs w:val="20"/>
                <w:rtl/>
              </w:rPr>
              <w:t>ی</w:t>
            </w:r>
            <w:r w:rsidRPr="00FE0735">
              <w:rPr>
                <w:rFonts w:ascii="Calibri" w:hAnsi="Calibri" w:cs="Calibri"/>
                <w:sz w:val="20"/>
                <w:szCs w:val="20"/>
                <w:rtl/>
              </w:rPr>
              <w:t xml:space="preserve"> گردد مشخص گردد که منظور سازنده مربوط کدام رله ها و جهت چه فانکشن ها</w:t>
            </w:r>
            <w:r w:rsidRPr="00FE0735">
              <w:rPr>
                <w:rFonts w:ascii="Calibri" w:hAnsi="Calibri" w:cs="Calibri" w:hint="cs"/>
                <w:sz w:val="20"/>
                <w:szCs w:val="20"/>
                <w:rtl/>
              </w:rPr>
              <w:t>یی</w:t>
            </w:r>
            <w:r w:rsidRPr="00FE0735">
              <w:rPr>
                <w:rFonts w:ascii="Calibri" w:hAnsi="Calibri" w:cs="Calibri"/>
                <w:sz w:val="20"/>
                <w:szCs w:val="20"/>
                <w:rtl/>
              </w:rPr>
              <w:t xml:space="preserve"> باشد. پس از شفاف ساز</w:t>
            </w:r>
            <w:r w:rsidRPr="00FE0735">
              <w:rPr>
                <w:rFonts w:ascii="Calibri" w:hAnsi="Calibri" w:cs="Calibri" w:hint="cs"/>
                <w:sz w:val="20"/>
                <w:szCs w:val="20"/>
                <w:rtl/>
              </w:rPr>
              <w:t>ی</w:t>
            </w:r>
            <w:r w:rsidRPr="00FE0735">
              <w:rPr>
                <w:rFonts w:ascii="Calibri" w:hAnsi="Calibri" w:cs="Calibri"/>
                <w:sz w:val="20"/>
                <w:szCs w:val="20"/>
                <w:rtl/>
              </w:rPr>
              <w:t xml:space="preserve"> در ا</w:t>
            </w:r>
            <w:r w:rsidRPr="00FE0735">
              <w:rPr>
                <w:rFonts w:ascii="Calibri" w:hAnsi="Calibri" w:cs="Calibri" w:hint="cs"/>
                <w:sz w:val="20"/>
                <w:szCs w:val="20"/>
                <w:rtl/>
              </w:rPr>
              <w:t>ین</w:t>
            </w:r>
            <w:r w:rsidRPr="00FE0735">
              <w:rPr>
                <w:rFonts w:ascii="Calibri" w:hAnsi="Calibri" w:cs="Calibri"/>
                <w:sz w:val="20"/>
                <w:szCs w:val="20"/>
                <w:rtl/>
              </w:rPr>
              <w:t xml:space="preserve"> خصوص اظهار نظر خواهد شد</w:t>
            </w:r>
            <w:r w:rsidRPr="00FE0735">
              <w:rPr>
                <w:rFonts w:ascii="Calibri" w:hAnsi="Calibri" w:cs="Calibri"/>
                <w:sz w:val="20"/>
                <w:szCs w:val="20"/>
              </w:rPr>
              <w:t>.</w:t>
            </w:r>
          </w:p>
        </w:tc>
        <w:tc>
          <w:tcPr>
            <w:tcW w:w="625" w:type="pct"/>
            <w:vAlign w:val="center"/>
          </w:tcPr>
          <w:p w14:paraId="333C76DF" w14:textId="4A28A98A"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لطفا به پیوست 4 مراجعه فرمایید</w:t>
            </w:r>
          </w:p>
        </w:tc>
        <w:tc>
          <w:tcPr>
            <w:tcW w:w="597" w:type="pct"/>
            <w:shd w:val="clear" w:color="auto" w:fill="auto"/>
            <w:vAlign w:val="center"/>
          </w:tcPr>
          <w:p w14:paraId="31A91F68" w14:textId="1DC02C2B" w:rsidR="003B5706" w:rsidRDefault="003B5706" w:rsidP="003B5706">
            <w:pPr>
              <w:wordWrap/>
              <w:bidi/>
              <w:spacing w:line="240" w:lineRule="auto"/>
              <w:jc w:val="left"/>
              <w:rPr>
                <w:rFonts w:ascii="Cambria" w:hAnsi="Cambria" w:cs="Calibri"/>
                <w:color w:val="000000"/>
                <w:sz w:val="18"/>
                <w:szCs w:val="18"/>
                <w:rtl/>
              </w:rPr>
            </w:pPr>
          </w:p>
        </w:tc>
        <w:tc>
          <w:tcPr>
            <w:tcW w:w="447" w:type="pct"/>
            <w:vAlign w:val="center"/>
          </w:tcPr>
          <w:p w14:paraId="40269CD1" w14:textId="77777777" w:rsidR="003B5706" w:rsidRPr="004D0ACE" w:rsidRDefault="003B5706" w:rsidP="003B5706">
            <w:pPr>
              <w:widowControl/>
              <w:wordWrap/>
              <w:bidi/>
              <w:adjustRightInd/>
              <w:spacing w:line="240" w:lineRule="auto"/>
              <w:jc w:val="right"/>
              <w:textAlignment w:val="auto"/>
              <w:rPr>
                <w:rFonts w:asciiTheme="minorHAnsi" w:eastAsia="Calibri" w:hAnsiTheme="minorHAnsi" w:cstheme="minorBidi"/>
                <w:b/>
                <w:bCs/>
                <w:color w:val="0070C0"/>
                <w:sz w:val="24"/>
                <w:szCs w:val="24"/>
                <w:lang w:eastAsia="en-US"/>
              </w:rPr>
            </w:pPr>
          </w:p>
        </w:tc>
        <w:tc>
          <w:tcPr>
            <w:tcW w:w="520" w:type="pct"/>
            <w:vAlign w:val="center"/>
          </w:tcPr>
          <w:p w14:paraId="245AD512" w14:textId="1595CC8E"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4B20A1">
              <w:rPr>
                <w:rFonts w:ascii="Cambria" w:hAnsi="Cambria" w:cs="Calibri" w:hint="cs"/>
                <w:color w:val="000000"/>
                <w:sz w:val="18"/>
                <w:szCs w:val="18"/>
                <w:highlight w:val="yellow"/>
                <w:rtl/>
              </w:rPr>
              <w:t>رله های حفاظتی میبایست حتما دارای کنت</w:t>
            </w:r>
            <w:r>
              <w:rPr>
                <w:rFonts w:ascii="Cambria" w:hAnsi="Cambria" w:cs="Calibri" w:hint="cs"/>
                <w:color w:val="000000"/>
                <w:sz w:val="18"/>
                <w:szCs w:val="18"/>
                <w:highlight w:val="yellow"/>
                <w:rtl/>
              </w:rPr>
              <w:t>ا</w:t>
            </w:r>
            <w:r w:rsidRPr="004B20A1">
              <w:rPr>
                <w:rFonts w:ascii="Cambria" w:hAnsi="Cambria" w:cs="Calibri" w:hint="cs"/>
                <w:color w:val="000000"/>
                <w:sz w:val="18"/>
                <w:szCs w:val="18"/>
                <w:highlight w:val="yellow"/>
                <w:rtl/>
              </w:rPr>
              <w:t xml:space="preserve">کت </w:t>
            </w:r>
            <w:r w:rsidRPr="004B20A1">
              <w:rPr>
                <w:rFonts w:ascii="Cambria" w:hAnsi="Cambria" w:cs="Calibri"/>
                <w:color w:val="000000"/>
                <w:sz w:val="18"/>
                <w:szCs w:val="18"/>
                <w:highlight w:val="yellow"/>
              </w:rPr>
              <w:t xml:space="preserve">fail safe </w:t>
            </w:r>
            <w:r w:rsidRPr="004B20A1">
              <w:rPr>
                <w:rFonts w:ascii="Cambria" w:hAnsi="Cambria" w:cs="Calibri" w:hint="cs"/>
                <w:color w:val="000000"/>
                <w:sz w:val="18"/>
                <w:szCs w:val="18"/>
                <w:highlight w:val="yellow"/>
                <w:rtl/>
              </w:rPr>
              <w:t xml:space="preserve"> باشند.</w:t>
            </w:r>
          </w:p>
        </w:tc>
        <w:tc>
          <w:tcPr>
            <w:tcW w:w="545" w:type="pct"/>
          </w:tcPr>
          <w:p w14:paraId="4BACD088" w14:textId="76B03501" w:rsidR="003B5706" w:rsidRPr="00E450E1" w:rsidRDefault="003B5706" w:rsidP="003B5706">
            <w:pPr>
              <w:widowControl/>
              <w:wordWrap/>
              <w:bidi/>
              <w:adjustRightInd/>
              <w:spacing w:line="240" w:lineRule="auto"/>
              <w:textAlignment w:val="auto"/>
              <w:rPr>
                <w:rFonts w:ascii="Arial" w:eastAsia="Calibri" w:hAnsi="Arial" w:cs="Arial"/>
                <w:color w:val="0070C0"/>
                <w:sz w:val="20"/>
                <w:szCs w:val="20"/>
                <w:lang w:eastAsia="en-US"/>
              </w:rPr>
            </w:pPr>
            <w:r>
              <w:rPr>
                <w:rFonts w:asciiTheme="minorHAnsi" w:eastAsia="Calibri" w:hAnsiTheme="minorHAnsi" w:cstheme="minorBidi" w:hint="cs"/>
                <w:b/>
                <w:bCs/>
                <w:color w:val="0070C0"/>
                <w:sz w:val="24"/>
                <w:szCs w:val="24"/>
                <w:rtl/>
                <w:lang w:eastAsia="en-US"/>
              </w:rPr>
              <w:t>مورد تایید</w:t>
            </w:r>
            <w:r>
              <w:rPr>
                <w:rFonts w:asciiTheme="minorHAnsi" w:eastAsia="Calibri" w:hAnsiTheme="minorHAnsi" w:cstheme="minorBidi" w:hint="cs"/>
                <w:b/>
                <w:bCs/>
                <w:color w:val="0070C0"/>
                <w:sz w:val="24"/>
                <w:szCs w:val="24"/>
                <w:rtl/>
                <w:lang w:eastAsia="en-US"/>
              </w:rPr>
              <w:t xml:space="preserve"> می </w:t>
            </w:r>
            <w:r>
              <w:rPr>
                <w:rFonts w:asciiTheme="minorHAnsi" w:eastAsia="Calibri" w:hAnsiTheme="minorHAnsi" w:cstheme="minorBidi" w:hint="cs"/>
                <w:b/>
                <w:bCs/>
                <w:color w:val="0070C0"/>
                <w:sz w:val="24"/>
                <w:szCs w:val="24"/>
                <w:rtl/>
                <w:lang w:eastAsia="en-US"/>
              </w:rPr>
              <w:t>باشد</w:t>
            </w:r>
          </w:p>
        </w:tc>
      </w:tr>
      <w:tr w:rsidR="003B5706" w:rsidRPr="000A788D" w14:paraId="633958C0" w14:textId="77777777" w:rsidTr="003D22F3">
        <w:trPr>
          <w:trHeight w:val="917"/>
        </w:trPr>
        <w:tc>
          <w:tcPr>
            <w:tcW w:w="191" w:type="pct"/>
            <w:vAlign w:val="center"/>
          </w:tcPr>
          <w:p w14:paraId="51A8E334"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7213128" w14:textId="6107E254"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2F67C19F" w14:textId="18D837CC"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330641">
              <w:rPr>
                <w:rFonts w:ascii="Calibri" w:hAnsi="Calibri" w:cs="Calibri"/>
                <w:sz w:val="20"/>
                <w:szCs w:val="20"/>
                <w:rtl/>
              </w:rPr>
              <w:t>رله</w:t>
            </w:r>
            <w:r w:rsidRPr="00330641">
              <w:rPr>
                <w:rFonts w:ascii="Calibri" w:hAnsi="Calibri" w:cs="Calibri"/>
                <w:sz w:val="20"/>
                <w:szCs w:val="20"/>
              </w:rPr>
              <w:t xml:space="preserve"> Anti-pumping </w:t>
            </w:r>
            <w:r w:rsidRPr="00330641">
              <w:rPr>
                <w:rFonts w:ascii="Calibri" w:hAnsi="Calibri" w:cs="Calibri"/>
                <w:sz w:val="20"/>
                <w:szCs w:val="20"/>
                <w:rtl/>
              </w:rPr>
              <w:t>جهت ا</w:t>
            </w:r>
            <w:r w:rsidRPr="00330641">
              <w:rPr>
                <w:rFonts w:ascii="Calibri" w:hAnsi="Calibri" w:cs="Calibri" w:hint="cs"/>
                <w:sz w:val="20"/>
                <w:szCs w:val="20"/>
                <w:rtl/>
              </w:rPr>
              <w:t>یمنی</w:t>
            </w:r>
            <w:r w:rsidRPr="00330641">
              <w:rPr>
                <w:rFonts w:ascii="Calibri" w:hAnsi="Calibri" w:cs="Calibri"/>
                <w:sz w:val="20"/>
                <w:szCs w:val="20"/>
                <w:rtl/>
              </w:rPr>
              <w:t xml:space="preserve"> و جلوگ</w:t>
            </w:r>
            <w:r w:rsidRPr="00330641">
              <w:rPr>
                <w:rFonts w:ascii="Calibri" w:hAnsi="Calibri" w:cs="Calibri" w:hint="cs"/>
                <w:sz w:val="20"/>
                <w:szCs w:val="20"/>
                <w:rtl/>
              </w:rPr>
              <w:t>یری</w:t>
            </w:r>
            <w:r w:rsidRPr="00330641">
              <w:rPr>
                <w:rFonts w:ascii="Calibri" w:hAnsi="Calibri" w:cs="Calibri"/>
                <w:sz w:val="20"/>
                <w:szCs w:val="20"/>
                <w:rtl/>
              </w:rPr>
              <w:t xml:space="preserve"> از تداخل و وصل مجدد کل</w:t>
            </w:r>
            <w:r w:rsidRPr="00330641">
              <w:rPr>
                <w:rFonts w:ascii="Calibri" w:hAnsi="Calibri" w:cs="Calibri" w:hint="cs"/>
                <w:sz w:val="20"/>
                <w:szCs w:val="20"/>
                <w:rtl/>
              </w:rPr>
              <w:t>یدها</w:t>
            </w:r>
            <w:r w:rsidRPr="00330641">
              <w:rPr>
                <w:rFonts w:ascii="Calibri" w:hAnsi="Calibri" w:cs="Calibri"/>
                <w:sz w:val="20"/>
                <w:szCs w:val="20"/>
                <w:rtl/>
              </w:rPr>
              <w:t xml:space="preserve"> مدنظر قرار گ</w:t>
            </w:r>
            <w:r w:rsidRPr="00330641">
              <w:rPr>
                <w:rFonts w:ascii="Calibri" w:hAnsi="Calibri" w:cs="Calibri" w:hint="cs"/>
                <w:sz w:val="20"/>
                <w:szCs w:val="20"/>
                <w:rtl/>
              </w:rPr>
              <w:t>یرد</w:t>
            </w:r>
            <w:r w:rsidRPr="00330641">
              <w:rPr>
                <w:rFonts w:ascii="Calibri" w:hAnsi="Calibri" w:cs="Calibri"/>
                <w:sz w:val="20"/>
                <w:szCs w:val="20"/>
              </w:rPr>
              <w:t>.</w:t>
            </w:r>
          </w:p>
        </w:tc>
        <w:tc>
          <w:tcPr>
            <w:tcW w:w="625" w:type="pct"/>
            <w:vAlign w:val="center"/>
          </w:tcPr>
          <w:p w14:paraId="3A7BAE6E" w14:textId="664215F4"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35DF783F" w14:textId="77777777"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5914CAE6" w14:textId="66AC2273" w:rsidR="003B5706" w:rsidRPr="004D0ACE" w:rsidRDefault="003B5706" w:rsidP="003B5706">
            <w:pPr>
              <w:widowControl/>
              <w:wordWrap/>
              <w:bidi/>
              <w:adjustRightInd/>
              <w:spacing w:line="240" w:lineRule="auto"/>
              <w:jc w:val="righ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0DB8B45F"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c>
          <w:tcPr>
            <w:tcW w:w="545" w:type="pct"/>
          </w:tcPr>
          <w:p w14:paraId="01EC59B0"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r>
      <w:tr w:rsidR="003B5706" w:rsidRPr="000A788D" w14:paraId="51C6F645" w14:textId="77777777" w:rsidTr="003D22F3">
        <w:trPr>
          <w:trHeight w:val="917"/>
        </w:trPr>
        <w:tc>
          <w:tcPr>
            <w:tcW w:w="191" w:type="pct"/>
            <w:vAlign w:val="center"/>
          </w:tcPr>
          <w:p w14:paraId="6238C7E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75AFF8C" w14:textId="068288C9"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390A5F59" w14:textId="09FABAF8"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0F60F3">
              <w:rPr>
                <w:rFonts w:ascii="Calibri" w:hAnsi="Calibri" w:cs="Calibri"/>
                <w:sz w:val="20"/>
                <w:szCs w:val="20"/>
                <w:rtl/>
              </w:rPr>
              <w:t>علت مطرح نمودن انحرافات در خصوص</w:t>
            </w:r>
            <w:r w:rsidRPr="000F60F3">
              <w:rPr>
                <w:rFonts w:ascii="Calibri" w:hAnsi="Calibri" w:cs="Calibri"/>
                <w:sz w:val="20"/>
                <w:szCs w:val="20"/>
              </w:rPr>
              <w:t xml:space="preserve"> MCCB/3P/LI was considered for capacitor Bank feeders </w:t>
            </w:r>
            <w:r w:rsidRPr="000F60F3">
              <w:rPr>
                <w:rFonts w:ascii="Calibri" w:hAnsi="Calibri" w:cs="Calibri"/>
                <w:sz w:val="20"/>
                <w:szCs w:val="20"/>
                <w:rtl/>
              </w:rPr>
              <w:t>و همچن</w:t>
            </w:r>
            <w:r w:rsidRPr="000F60F3">
              <w:rPr>
                <w:rFonts w:ascii="Calibri" w:hAnsi="Calibri" w:cs="Calibri" w:hint="cs"/>
                <w:sz w:val="20"/>
                <w:szCs w:val="20"/>
                <w:rtl/>
              </w:rPr>
              <w:t>ین</w:t>
            </w:r>
            <w:r w:rsidRPr="000F60F3">
              <w:rPr>
                <w:rFonts w:ascii="Calibri" w:hAnsi="Calibri" w:cs="Calibri"/>
                <w:sz w:val="20"/>
                <w:szCs w:val="20"/>
              </w:rPr>
              <w:t xml:space="preserve"> MCCB/3P/LI was considered for incoming circuit breaker in capacitor bank </w:t>
            </w:r>
            <w:r w:rsidRPr="000F60F3">
              <w:rPr>
                <w:rFonts w:ascii="Calibri" w:hAnsi="Calibri" w:cs="Calibri"/>
                <w:sz w:val="20"/>
                <w:szCs w:val="20"/>
                <w:rtl/>
              </w:rPr>
              <w:t>مشخص گردد، در هر صورت کل</w:t>
            </w:r>
            <w:r w:rsidRPr="000F60F3">
              <w:rPr>
                <w:rFonts w:ascii="Calibri" w:hAnsi="Calibri" w:cs="Calibri" w:hint="cs"/>
                <w:sz w:val="20"/>
                <w:szCs w:val="20"/>
                <w:rtl/>
              </w:rPr>
              <w:t>یدهای</w:t>
            </w:r>
            <w:r w:rsidRPr="000F60F3">
              <w:rPr>
                <w:rFonts w:ascii="Calibri" w:hAnsi="Calibri" w:cs="Calibri"/>
                <w:sz w:val="20"/>
                <w:szCs w:val="20"/>
                <w:rtl/>
              </w:rPr>
              <w:t xml:space="preserve"> بانک خازن</w:t>
            </w:r>
            <w:r w:rsidRPr="000F60F3">
              <w:rPr>
                <w:rFonts w:ascii="Calibri" w:hAnsi="Calibri" w:cs="Calibri" w:hint="cs"/>
                <w:sz w:val="20"/>
                <w:szCs w:val="20"/>
                <w:rtl/>
              </w:rPr>
              <w:t>ی</w:t>
            </w:r>
            <w:r w:rsidRPr="000F60F3">
              <w:rPr>
                <w:rFonts w:ascii="Calibri" w:hAnsi="Calibri" w:cs="Calibri"/>
                <w:sz w:val="20"/>
                <w:szCs w:val="20"/>
                <w:rtl/>
              </w:rPr>
              <w:t xml:space="preserve"> م</w:t>
            </w:r>
            <w:r w:rsidRPr="000F60F3">
              <w:rPr>
                <w:rFonts w:ascii="Calibri" w:hAnsi="Calibri" w:cs="Calibri" w:hint="cs"/>
                <w:sz w:val="20"/>
                <w:szCs w:val="20"/>
                <w:rtl/>
              </w:rPr>
              <w:t>ی</w:t>
            </w:r>
            <w:r w:rsidRPr="000F60F3">
              <w:rPr>
                <w:rFonts w:ascii="Calibri" w:hAnsi="Calibri" w:cs="Calibri"/>
                <w:sz w:val="20"/>
                <w:szCs w:val="20"/>
                <w:rtl/>
              </w:rPr>
              <w:t xml:space="preserve"> با</w:t>
            </w:r>
            <w:r w:rsidRPr="000F60F3">
              <w:rPr>
                <w:rFonts w:ascii="Calibri" w:hAnsi="Calibri" w:cs="Calibri" w:hint="cs"/>
                <w:sz w:val="20"/>
                <w:szCs w:val="20"/>
                <w:rtl/>
              </w:rPr>
              <w:t>یست</w:t>
            </w:r>
            <w:r w:rsidRPr="000F60F3">
              <w:rPr>
                <w:rFonts w:ascii="Calibri" w:hAnsi="Calibri" w:cs="Calibri"/>
                <w:sz w:val="20"/>
                <w:szCs w:val="20"/>
                <w:rtl/>
              </w:rPr>
              <w:t xml:space="preserve"> مطابق با اسناد پ</w:t>
            </w:r>
            <w:r w:rsidRPr="000F60F3">
              <w:rPr>
                <w:rFonts w:ascii="Calibri" w:hAnsi="Calibri" w:cs="Calibri" w:hint="cs"/>
                <w:sz w:val="20"/>
                <w:szCs w:val="20"/>
                <w:rtl/>
              </w:rPr>
              <w:t>یمان</w:t>
            </w:r>
            <w:r w:rsidRPr="000F60F3">
              <w:rPr>
                <w:rFonts w:ascii="Calibri" w:hAnsi="Calibri" w:cs="Calibri"/>
                <w:sz w:val="20"/>
                <w:szCs w:val="20"/>
                <w:rtl/>
              </w:rPr>
              <w:t xml:space="preserve"> و الزامات استاندارد</w:t>
            </w:r>
            <w:r w:rsidRPr="000F60F3">
              <w:rPr>
                <w:rFonts w:ascii="Calibri" w:hAnsi="Calibri" w:cs="Calibri"/>
                <w:sz w:val="20"/>
                <w:szCs w:val="20"/>
              </w:rPr>
              <w:t xml:space="preserve"> IPS </w:t>
            </w:r>
            <w:r w:rsidRPr="000F60F3">
              <w:rPr>
                <w:rFonts w:ascii="Calibri" w:hAnsi="Calibri" w:cs="Calibri"/>
                <w:sz w:val="20"/>
                <w:szCs w:val="20"/>
                <w:rtl/>
              </w:rPr>
              <w:t>در نظر گرفته شود</w:t>
            </w:r>
            <w:r w:rsidRPr="000F60F3">
              <w:rPr>
                <w:rFonts w:ascii="Calibri" w:hAnsi="Calibri" w:cs="Calibri"/>
                <w:sz w:val="20"/>
                <w:szCs w:val="20"/>
              </w:rPr>
              <w:t>.</w:t>
            </w:r>
          </w:p>
        </w:tc>
        <w:tc>
          <w:tcPr>
            <w:tcW w:w="625" w:type="pct"/>
            <w:vAlign w:val="center"/>
          </w:tcPr>
          <w:p w14:paraId="5DF8A9BB" w14:textId="467C7E53" w:rsidR="003B5706" w:rsidRPr="00054441" w:rsidRDefault="003B5706" w:rsidP="003B5706">
            <w:pPr>
              <w:widowControl/>
              <w:wordWrap/>
              <w:bidi/>
              <w:adjustRightInd/>
              <w:spacing w:line="240" w:lineRule="auto"/>
              <w:jc w:val="left"/>
              <w:textAlignment w:val="auto"/>
              <w:rPr>
                <w:rFonts w:asciiTheme="minorHAnsi" w:eastAsia="Calibri" w:hAnsiTheme="minorHAnsi" w:cstheme="minorBidi"/>
                <w:b/>
                <w:bCs/>
                <w:color w:val="0070C0"/>
                <w:sz w:val="24"/>
                <w:szCs w:val="24"/>
                <w:rtl/>
                <w:lang w:eastAsia="en-US"/>
              </w:rPr>
            </w:pPr>
            <w:r>
              <w:rPr>
                <w:rFonts w:asciiTheme="minorHAnsi" w:eastAsia="Calibri" w:hAnsiTheme="minorHAnsi" w:cstheme="minorBidi" w:hint="cs"/>
                <w:b/>
                <w:bCs/>
                <w:color w:val="0070C0"/>
                <w:sz w:val="24"/>
                <w:szCs w:val="24"/>
                <w:rtl/>
                <w:lang w:eastAsia="en-US"/>
              </w:rPr>
              <w:t xml:space="preserve">بانک خازنی نول ندارد لذا نیازی به کلید </w:t>
            </w:r>
            <w:r>
              <w:rPr>
                <w:rFonts w:asciiTheme="minorHAnsi" w:eastAsia="Calibri" w:hAnsiTheme="minorHAnsi" w:cstheme="minorBidi"/>
                <w:b/>
                <w:bCs/>
                <w:color w:val="0070C0"/>
                <w:sz w:val="24"/>
                <w:szCs w:val="24"/>
                <w:lang w:eastAsia="en-US"/>
              </w:rPr>
              <w:t>4P</w:t>
            </w:r>
            <w:r>
              <w:rPr>
                <w:rFonts w:asciiTheme="minorHAnsi" w:eastAsia="Calibri" w:hAnsiTheme="minorHAnsi" w:cstheme="minorBidi" w:hint="cs"/>
                <w:b/>
                <w:bCs/>
                <w:color w:val="0070C0"/>
                <w:sz w:val="24"/>
                <w:szCs w:val="24"/>
                <w:rtl/>
                <w:lang w:eastAsia="en-US"/>
              </w:rPr>
              <w:t xml:space="preserve"> نمی باشد . مطابق با </w:t>
            </w:r>
            <w:r>
              <w:rPr>
                <w:rFonts w:asciiTheme="minorHAnsi" w:eastAsia="Calibri" w:hAnsiTheme="minorHAnsi" w:cstheme="minorBidi"/>
                <w:b/>
                <w:bCs/>
                <w:color w:val="0070C0"/>
                <w:sz w:val="24"/>
                <w:szCs w:val="24"/>
                <w:lang w:eastAsia="en-US"/>
              </w:rPr>
              <w:t xml:space="preserve">DATA SHEET </w:t>
            </w:r>
            <w:r>
              <w:rPr>
                <w:rFonts w:asciiTheme="minorHAnsi" w:eastAsia="Calibri" w:hAnsiTheme="minorHAnsi" w:cstheme="minorBidi" w:hint="cs"/>
                <w:b/>
                <w:bCs/>
                <w:color w:val="0070C0"/>
                <w:sz w:val="24"/>
                <w:szCs w:val="24"/>
                <w:rtl/>
                <w:lang w:eastAsia="en-US"/>
              </w:rPr>
              <w:t xml:space="preserve"> حفاظتهای </w:t>
            </w:r>
            <w:r>
              <w:rPr>
                <w:rFonts w:asciiTheme="minorHAnsi" w:eastAsia="Calibri" w:hAnsiTheme="minorHAnsi" w:cstheme="minorBidi"/>
                <w:b/>
                <w:bCs/>
                <w:color w:val="0070C0"/>
                <w:sz w:val="24"/>
                <w:szCs w:val="24"/>
                <w:lang w:eastAsia="en-US"/>
              </w:rPr>
              <w:t>49,50,51</w:t>
            </w:r>
            <w:r>
              <w:rPr>
                <w:rFonts w:asciiTheme="minorHAnsi" w:eastAsia="Calibri" w:hAnsiTheme="minorHAnsi" w:cstheme="minorBidi" w:hint="cs"/>
                <w:b/>
                <w:bCs/>
                <w:color w:val="0070C0"/>
                <w:sz w:val="24"/>
                <w:szCs w:val="24"/>
                <w:rtl/>
                <w:lang w:eastAsia="en-US"/>
              </w:rPr>
              <w:t xml:space="preserve"> برای کلید ورودی در نظر گرفته شد.</w:t>
            </w:r>
          </w:p>
        </w:tc>
        <w:tc>
          <w:tcPr>
            <w:tcW w:w="597" w:type="pct"/>
            <w:shd w:val="clear" w:color="auto" w:fill="auto"/>
            <w:vAlign w:val="center"/>
          </w:tcPr>
          <w:p w14:paraId="279440F4" w14:textId="77777777"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7D8C9832" w14:textId="66FDF8BA" w:rsidR="003B5706" w:rsidRPr="004D0ACE" w:rsidRDefault="003B5706" w:rsidP="003B5706">
            <w:pPr>
              <w:widowControl/>
              <w:wordWrap/>
              <w:bidi/>
              <w:adjustRightInd/>
              <w:spacing w:line="240" w:lineRule="auto"/>
              <w:jc w:val="righ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15B7A1EA"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c>
          <w:tcPr>
            <w:tcW w:w="545" w:type="pct"/>
            <w:vAlign w:val="center"/>
          </w:tcPr>
          <w:p w14:paraId="40CB4947"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r>
      <w:tr w:rsidR="003B5706" w:rsidRPr="000A788D" w14:paraId="523DB050" w14:textId="77777777" w:rsidTr="003D22F3">
        <w:trPr>
          <w:trHeight w:val="917"/>
        </w:trPr>
        <w:tc>
          <w:tcPr>
            <w:tcW w:w="191" w:type="pct"/>
            <w:vAlign w:val="center"/>
          </w:tcPr>
          <w:p w14:paraId="46FEB11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3DDDAF0" w14:textId="58C63972"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6124F982" w14:textId="39D13169"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330641">
              <w:rPr>
                <w:rFonts w:ascii="Calibri" w:hAnsi="Calibri" w:cs="Calibri"/>
                <w:sz w:val="20"/>
                <w:szCs w:val="20"/>
                <w:rtl/>
              </w:rPr>
              <w:t>سا</w:t>
            </w:r>
            <w:r w:rsidRPr="00330641">
              <w:rPr>
                <w:rFonts w:ascii="Calibri" w:hAnsi="Calibri" w:cs="Calibri" w:hint="cs"/>
                <w:sz w:val="20"/>
                <w:szCs w:val="20"/>
                <w:rtl/>
              </w:rPr>
              <w:t>یز</w:t>
            </w:r>
            <w:r w:rsidRPr="00330641">
              <w:rPr>
                <w:rFonts w:ascii="Calibri" w:hAnsi="Calibri" w:cs="Calibri"/>
                <w:sz w:val="20"/>
                <w:szCs w:val="20"/>
                <w:rtl/>
              </w:rPr>
              <w:t xml:space="preserve"> وا</w:t>
            </w:r>
            <w:r w:rsidRPr="00330641">
              <w:rPr>
                <w:rFonts w:ascii="Calibri" w:hAnsi="Calibri" w:cs="Calibri" w:hint="cs"/>
                <w:sz w:val="20"/>
                <w:szCs w:val="20"/>
                <w:rtl/>
              </w:rPr>
              <w:t>یرینگ</w:t>
            </w:r>
            <w:r w:rsidRPr="00330641">
              <w:rPr>
                <w:rFonts w:ascii="Calibri" w:hAnsi="Calibri" w:cs="Calibri"/>
                <w:sz w:val="20"/>
                <w:szCs w:val="20"/>
                <w:rtl/>
              </w:rPr>
              <w:t xml:space="preserve"> جهت کاربرد س</w:t>
            </w:r>
            <w:r w:rsidRPr="00330641">
              <w:rPr>
                <w:rFonts w:ascii="Calibri" w:hAnsi="Calibri" w:cs="Calibri" w:hint="cs"/>
                <w:sz w:val="20"/>
                <w:szCs w:val="20"/>
                <w:rtl/>
              </w:rPr>
              <w:t>یگنالینگ</w:t>
            </w:r>
            <w:r w:rsidRPr="00330641">
              <w:rPr>
                <w:rFonts w:ascii="Calibri" w:hAnsi="Calibri" w:cs="Calibri"/>
                <w:sz w:val="20"/>
                <w:szCs w:val="20"/>
                <w:rtl/>
              </w:rPr>
              <w:t xml:space="preserve"> ۱٫۵ و سا</w:t>
            </w:r>
            <w:r w:rsidRPr="00330641">
              <w:rPr>
                <w:rFonts w:ascii="Calibri" w:hAnsi="Calibri" w:cs="Calibri" w:hint="cs"/>
                <w:sz w:val="20"/>
                <w:szCs w:val="20"/>
                <w:rtl/>
              </w:rPr>
              <w:t>یز</w:t>
            </w:r>
            <w:r w:rsidRPr="00330641">
              <w:rPr>
                <w:rFonts w:ascii="Calibri" w:hAnsi="Calibri" w:cs="Calibri"/>
                <w:sz w:val="20"/>
                <w:szCs w:val="20"/>
                <w:rtl/>
              </w:rPr>
              <w:t xml:space="preserve"> س</w:t>
            </w:r>
            <w:r w:rsidRPr="00330641">
              <w:rPr>
                <w:rFonts w:ascii="Calibri" w:hAnsi="Calibri" w:cs="Calibri" w:hint="cs"/>
                <w:sz w:val="20"/>
                <w:szCs w:val="20"/>
                <w:rtl/>
              </w:rPr>
              <w:t>یم</w:t>
            </w:r>
            <w:r w:rsidRPr="00330641">
              <w:rPr>
                <w:rFonts w:ascii="Calibri" w:hAnsi="Calibri" w:cs="Calibri"/>
                <w:sz w:val="20"/>
                <w:szCs w:val="20"/>
                <w:rtl/>
              </w:rPr>
              <w:t xml:space="preserve"> س</w:t>
            </w:r>
            <w:r w:rsidRPr="00330641">
              <w:rPr>
                <w:rFonts w:ascii="Calibri" w:hAnsi="Calibri" w:cs="Calibri" w:hint="cs"/>
                <w:sz w:val="20"/>
                <w:szCs w:val="20"/>
                <w:rtl/>
              </w:rPr>
              <w:t>یستم</w:t>
            </w:r>
            <w:r w:rsidRPr="00330641">
              <w:rPr>
                <w:rFonts w:ascii="Calibri" w:hAnsi="Calibri" w:cs="Calibri"/>
                <w:sz w:val="20"/>
                <w:szCs w:val="20"/>
                <w:rtl/>
              </w:rPr>
              <w:t xml:space="preserve"> کنترل و حفاظت ۲٫۵ ، سا</w:t>
            </w:r>
            <w:r w:rsidRPr="00330641">
              <w:rPr>
                <w:rFonts w:ascii="Calibri" w:hAnsi="Calibri" w:cs="Calibri" w:hint="cs"/>
                <w:sz w:val="20"/>
                <w:szCs w:val="20"/>
                <w:rtl/>
              </w:rPr>
              <w:t>یز</w:t>
            </w:r>
            <w:r w:rsidRPr="00330641">
              <w:rPr>
                <w:rFonts w:ascii="Calibri" w:hAnsi="Calibri" w:cs="Calibri"/>
                <w:sz w:val="20"/>
                <w:szCs w:val="20"/>
                <w:rtl/>
              </w:rPr>
              <w:t xml:space="preserve"> س</w:t>
            </w:r>
            <w:r w:rsidRPr="00330641">
              <w:rPr>
                <w:rFonts w:ascii="Calibri" w:hAnsi="Calibri" w:cs="Calibri" w:hint="cs"/>
                <w:sz w:val="20"/>
                <w:szCs w:val="20"/>
                <w:rtl/>
              </w:rPr>
              <w:t>یم</w:t>
            </w:r>
            <w:r w:rsidRPr="00330641">
              <w:rPr>
                <w:rFonts w:ascii="Calibri" w:hAnsi="Calibri" w:cs="Calibri"/>
                <w:sz w:val="20"/>
                <w:szCs w:val="20"/>
                <w:rtl/>
              </w:rPr>
              <w:t xml:space="preserve"> خروج</w:t>
            </w:r>
            <w:r w:rsidRPr="00330641">
              <w:rPr>
                <w:rFonts w:ascii="Calibri" w:hAnsi="Calibri" w:cs="Calibri" w:hint="cs"/>
                <w:sz w:val="20"/>
                <w:szCs w:val="20"/>
                <w:rtl/>
              </w:rPr>
              <w:t>ی</w:t>
            </w:r>
            <w:r w:rsidRPr="00330641">
              <w:rPr>
                <w:rFonts w:ascii="Calibri" w:hAnsi="Calibri" w:cs="Calibri"/>
                <w:sz w:val="20"/>
                <w:szCs w:val="20"/>
              </w:rPr>
              <w:t xml:space="preserve"> CT </w:t>
            </w:r>
            <w:r w:rsidRPr="00330641">
              <w:rPr>
                <w:rFonts w:ascii="Calibri" w:hAnsi="Calibri" w:cs="Calibri"/>
                <w:sz w:val="20"/>
                <w:szCs w:val="20"/>
                <w:rtl/>
              </w:rPr>
              <w:t>چهار م</w:t>
            </w:r>
            <w:r w:rsidRPr="00330641">
              <w:rPr>
                <w:rFonts w:ascii="Calibri" w:hAnsi="Calibri" w:cs="Calibri" w:hint="cs"/>
                <w:sz w:val="20"/>
                <w:szCs w:val="20"/>
                <w:rtl/>
              </w:rPr>
              <w:t>یلیمتر</w:t>
            </w:r>
            <w:r w:rsidRPr="00330641">
              <w:rPr>
                <w:rFonts w:ascii="Calibri" w:hAnsi="Calibri" w:cs="Calibri"/>
                <w:sz w:val="20"/>
                <w:szCs w:val="20"/>
                <w:rtl/>
              </w:rPr>
              <w:t xml:space="preserve"> مربع لحاظ گردد</w:t>
            </w:r>
            <w:r w:rsidRPr="00330641">
              <w:rPr>
                <w:rFonts w:ascii="Calibri" w:hAnsi="Calibri" w:cs="Calibri"/>
                <w:sz w:val="20"/>
                <w:szCs w:val="20"/>
              </w:rPr>
              <w:t>.</w:t>
            </w:r>
          </w:p>
        </w:tc>
        <w:tc>
          <w:tcPr>
            <w:tcW w:w="625" w:type="pct"/>
            <w:vAlign w:val="center"/>
          </w:tcPr>
          <w:p w14:paraId="6284E5A3" w14:textId="0FDC289C"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1F6A9042" w14:textId="77777777"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562CF8FC" w14:textId="383BD4EF" w:rsidR="003B5706" w:rsidRPr="004D0ACE" w:rsidRDefault="003B5706" w:rsidP="003B5706">
            <w:pPr>
              <w:widowControl/>
              <w:wordWrap/>
              <w:bidi/>
              <w:adjustRightInd/>
              <w:spacing w:line="240" w:lineRule="auto"/>
              <w:jc w:val="righ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1658C08E"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c>
          <w:tcPr>
            <w:tcW w:w="545" w:type="pct"/>
            <w:vAlign w:val="center"/>
          </w:tcPr>
          <w:p w14:paraId="65DFB55D"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r>
      <w:tr w:rsidR="003B5706" w:rsidRPr="000A788D" w14:paraId="101B529B" w14:textId="77777777" w:rsidTr="003D22F3">
        <w:trPr>
          <w:trHeight w:val="917"/>
        </w:trPr>
        <w:tc>
          <w:tcPr>
            <w:tcW w:w="191" w:type="pct"/>
            <w:vAlign w:val="center"/>
          </w:tcPr>
          <w:p w14:paraId="0C48A549"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59F9A747" w14:textId="4796AD9E"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59932CC0" w14:textId="6900E12A"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330641">
              <w:rPr>
                <w:rFonts w:ascii="Calibri" w:hAnsi="Calibri" w:cs="Calibri"/>
                <w:sz w:val="20"/>
                <w:szCs w:val="20"/>
                <w:rtl/>
              </w:rPr>
              <w:t>دما</w:t>
            </w:r>
            <w:r w:rsidRPr="00330641">
              <w:rPr>
                <w:rFonts w:ascii="Calibri" w:hAnsi="Calibri" w:cs="Calibri" w:hint="cs"/>
                <w:sz w:val="20"/>
                <w:szCs w:val="20"/>
                <w:rtl/>
              </w:rPr>
              <w:t>ی</w:t>
            </w:r>
            <w:r w:rsidRPr="00330641">
              <w:rPr>
                <w:rFonts w:ascii="Calibri" w:hAnsi="Calibri" w:cs="Calibri"/>
                <w:sz w:val="20"/>
                <w:szCs w:val="20"/>
                <w:rtl/>
              </w:rPr>
              <w:t xml:space="preserve"> طراح</w:t>
            </w:r>
            <w:r w:rsidRPr="00330641">
              <w:rPr>
                <w:rFonts w:ascii="Calibri" w:hAnsi="Calibri" w:cs="Calibri" w:hint="cs"/>
                <w:sz w:val="20"/>
                <w:szCs w:val="20"/>
                <w:rtl/>
              </w:rPr>
              <w:t>ی</w:t>
            </w:r>
            <w:r w:rsidRPr="00330641">
              <w:rPr>
                <w:rFonts w:ascii="Calibri" w:hAnsi="Calibri" w:cs="Calibri"/>
                <w:sz w:val="20"/>
                <w:szCs w:val="20"/>
                <w:rtl/>
              </w:rPr>
              <w:t xml:space="preserve"> در ا</w:t>
            </w:r>
            <w:r w:rsidRPr="00330641">
              <w:rPr>
                <w:rFonts w:ascii="Calibri" w:hAnsi="Calibri" w:cs="Calibri" w:hint="cs"/>
                <w:sz w:val="20"/>
                <w:szCs w:val="20"/>
                <w:rtl/>
              </w:rPr>
              <w:t>ین</w:t>
            </w:r>
            <w:r w:rsidRPr="00330641">
              <w:rPr>
                <w:rFonts w:ascii="Calibri" w:hAnsi="Calibri" w:cs="Calibri"/>
                <w:sz w:val="20"/>
                <w:szCs w:val="20"/>
                <w:rtl/>
              </w:rPr>
              <w:t xml:space="preserve"> پ</w:t>
            </w:r>
            <w:r w:rsidRPr="00330641">
              <w:rPr>
                <w:rFonts w:ascii="Calibri" w:hAnsi="Calibri" w:cs="Calibri" w:hint="cs"/>
                <w:sz w:val="20"/>
                <w:szCs w:val="20"/>
                <w:rtl/>
              </w:rPr>
              <w:t>یشنهاد</w:t>
            </w:r>
            <w:r w:rsidRPr="00330641">
              <w:rPr>
                <w:rFonts w:ascii="Calibri" w:hAnsi="Calibri" w:cs="Calibri"/>
                <w:sz w:val="20"/>
                <w:szCs w:val="20"/>
                <w:rtl/>
              </w:rPr>
              <w:t xml:space="preserve"> بر اساس ۴۰ درجه مغا</w:t>
            </w:r>
            <w:r w:rsidRPr="00330641">
              <w:rPr>
                <w:rFonts w:ascii="Calibri" w:hAnsi="Calibri" w:cs="Calibri" w:hint="cs"/>
                <w:sz w:val="20"/>
                <w:szCs w:val="20"/>
                <w:rtl/>
              </w:rPr>
              <w:t>یر</w:t>
            </w:r>
            <w:r w:rsidRPr="00330641">
              <w:rPr>
                <w:rFonts w:ascii="Calibri" w:hAnsi="Calibri" w:cs="Calibri"/>
                <w:sz w:val="20"/>
                <w:szCs w:val="20"/>
                <w:rtl/>
              </w:rPr>
              <w:t xml:space="preserve"> با ن</w:t>
            </w:r>
            <w:r w:rsidRPr="00330641">
              <w:rPr>
                <w:rFonts w:ascii="Calibri" w:hAnsi="Calibri" w:cs="Calibri" w:hint="cs"/>
                <w:sz w:val="20"/>
                <w:szCs w:val="20"/>
                <w:rtl/>
              </w:rPr>
              <w:t>یازمندیهای</w:t>
            </w:r>
            <w:r w:rsidRPr="00330641">
              <w:rPr>
                <w:rFonts w:ascii="Calibri" w:hAnsi="Calibri" w:cs="Calibri"/>
                <w:sz w:val="20"/>
                <w:szCs w:val="20"/>
                <w:rtl/>
              </w:rPr>
              <w:t xml:space="preserve"> پروژه و مورد تا</w:t>
            </w:r>
            <w:r w:rsidRPr="00330641">
              <w:rPr>
                <w:rFonts w:ascii="Calibri" w:hAnsi="Calibri" w:cs="Calibri" w:hint="cs"/>
                <w:sz w:val="20"/>
                <w:szCs w:val="20"/>
                <w:rtl/>
              </w:rPr>
              <w:t>یید</w:t>
            </w:r>
            <w:r w:rsidRPr="00330641">
              <w:rPr>
                <w:rFonts w:ascii="Calibri" w:hAnsi="Calibri" w:cs="Calibri"/>
                <w:sz w:val="20"/>
                <w:szCs w:val="20"/>
                <w:rtl/>
              </w:rPr>
              <w:t xml:space="preserve"> ن</w:t>
            </w:r>
            <w:r w:rsidRPr="00330641">
              <w:rPr>
                <w:rFonts w:ascii="Calibri" w:hAnsi="Calibri" w:cs="Calibri" w:hint="cs"/>
                <w:sz w:val="20"/>
                <w:szCs w:val="20"/>
                <w:rtl/>
              </w:rPr>
              <w:t>یست</w:t>
            </w:r>
            <w:r w:rsidRPr="00330641">
              <w:rPr>
                <w:rFonts w:ascii="Calibri" w:hAnsi="Calibri" w:cs="Calibri"/>
                <w:sz w:val="20"/>
                <w:szCs w:val="20"/>
                <w:rtl/>
              </w:rPr>
              <w:t xml:space="preserve"> لذا  اصلاحات لازم انجام گردد</w:t>
            </w:r>
            <w:r w:rsidRPr="00330641">
              <w:rPr>
                <w:rFonts w:ascii="Calibri" w:hAnsi="Calibri" w:cs="Calibri"/>
                <w:sz w:val="20"/>
                <w:szCs w:val="20"/>
              </w:rPr>
              <w:t>.</w:t>
            </w:r>
          </w:p>
        </w:tc>
        <w:tc>
          <w:tcPr>
            <w:tcW w:w="625" w:type="pct"/>
            <w:vAlign w:val="center"/>
          </w:tcPr>
          <w:p w14:paraId="7E28B968" w14:textId="72BB1089"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7B5DCE0D" w14:textId="7F3E8349" w:rsidR="003B5706" w:rsidRPr="00BF4DDC" w:rsidRDefault="003B5706" w:rsidP="003B5706">
            <w:pPr>
              <w:wordWrap/>
              <w:bidi/>
              <w:spacing w:line="240" w:lineRule="auto"/>
              <w:jc w:val="left"/>
              <w:rPr>
                <w:rFonts w:ascii="Cambria" w:hAnsi="Cambria" w:cs="Calibri"/>
                <w:color w:val="000000"/>
                <w:sz w:val="18"/>
                <w:szCs w:val="18"/>
                <w:highlight w:val="yellow"/>
              </w:rPr>
            </w:pPr>
          </w:p>
        </w:tc>
        <w:tc>
          <w:tcPr>
            <w:tcW w:w="447" w:type="pct"/>
            <w:vAlign w:val="center"/>
          </w:tcPr>
          <w:p w14:paraId="58B6D1EA" w14:textId="493F5909" w:rsidR="003B5706" w:rsidRPr="004D0ACE" w:rsidRDefault="003B5706" w:rsidP="003B5706">
            <w:pPr>
              <w:widowControl/>
              <w:wordWrap/>
              <w:bidi/>
              <w:adjustRightInd/>
              <w:spacing w:line="240" w:lineRule="auto"/>
              <w:jc w:val="right"/>
              <w:textAlignment w:val="auto"/>
              <w:rPr>
                <w:rFonts w:asciiTheme="minorHAnsi" w:eastAsia="Calibri" w:hAnsiTheme="minorHAnsi" w:cstheme="minorBidi"/>
                <w:b/>
                <w:bCs/>
                <w:color w:val="0070C0"/>
                <w:sz w:val="24"/>
                <w:szCs w:val="24"/>
                <w:lang w:eastAsia="en-US"/>
              </w:rPr>
            </w:pPr>
          </w:p>
        </w:tc>
        <w:tc>
          <w:tcPr>
            <w:tcW w:w="520" w:type="pct"/>
            <w:vAlign w:val="center"/>
          </w:tcPr>
          <w:p w14:paraId="789FEE52" w14:textId="3454097F"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1F1C5B">
              <w:rPr>
                <w:rFonts w:ascii="Cambria" w:hAnsi="Cambria" w:cs="Calibri" w:hint="cs"/>
                <w:color w:val="FF0000"/>
                <w:sz w:val="18"/>
                <w:szCs w:val="18"/>
                <w:highlight w:val="yellow"/>
                <w:rtl/>
              </w:rPr>
              <w:t>کلیه تجهیزات تابلو میبایست بر اساس دمای طراحی 52 درجه دیریت گردد.</w:t>
            </w:r>
          </w:p>
        </w:tc>
        <w:tc>
          <w:tcPr>
            <w:tcW w:w="545" w:type="pct"/>
            <w:vAlign w:val="center"/>
          </w:tcPr>
          <w:p w14:paraId="2A86CAB5" w14:textId="3B0B2EAD"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Pr>
                <w:rFonts w:asciiTheme="minorHAnsi" w:eastAsia="Calibri" w:hAnsiTheme="minorHAnsi" w:cstheme="minorBidi" w:hint="cs"/>
                <w:b/>
                <w:bCs/>
                <w:color w:val="0070C0"/>
                <w:sz w:val="24"/>
                <w:szCs w:val="24"/>
                <w:rtl/>
                <w:lang w:eastAsia="en-US"/>
              </w:rPr>
              <w:t>مورد تایید می باشد</w:t>
            </w:r>
          </w:p>
        </w:tc>
      </w:tr>
      <w:tr w:rsidR="003B5706" w:rsidRPr="000A788D" w14:paraId="20C1781A" w14:textId="77777777" w:rsidTr="003D22F3">
        <w:trPr>
          <w:trHeight w:val="917"/>
        </w:trPr>
        <w:tc>
          <w:tcPr>
            <w:tcW w:w="191" w:type="pct"/>
            <w:vAlign w:val="center"/>
          </w:tcPr>
          <w:p w14:paraId="7CFF12B0"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607CE02C" w14:textId="7A8F731E"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31B0EA1A" w14:textId="080200D2"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4609C6">
              <w:rPr>
                <w:rFonts w:ascii="Calibri" w:hAnsi="Calibri" w:cs="Calibri"/>
                <w:sz w:val="20"/>
                <w:szCs w:val="20"/>
                <w:rtl/>
              </w:rPr>
              <w:t>لامپ تست براساس الزامات 143</w:t>
            </w:r>
            <w:r w:rsidRPr="004609C6">
              <w:rPr>
                <w:rFonts w:ascii="Calibri" w:hAnsi="Calibri" w:cs="Calibri"/>
                <w:sz w:val="20"/>
                <w:szCs w:val="20"/>
              </w:rPr>
              <w:t>-IPS-M-EL</w:t>
            </w:r>
            <w:r w:rsidRPr="004609C6">
              <w:rPr>
                <w:rFonts w:ascii="Calibri" w:hAnsi="Calibri" w:cs="Calibri"/>
                <w:sz w:val="20"/>
                <w:szCs w:val="20"/>
                <w:rtl/>
              </w:rPr>
              <w:t>جهت تابلوها مدنظر قرار گ</w:t>
            </w:r>
            <w:r w:rsidRPr="004609C6">
              <w:rPr>
                <w:rFonts w:ascii="Calibri" w:hAnsi="Calibri" w:cs="Calibri" w:hint="cs"/>
                <w:sz w:val="20"/>
                <w:szCs w:val="20"/>
                <w:rtl/>
              </w:rPr>
              <w:t>یرد</w:t>
            </w:r>
          </w:p>
        </w:tc>
        <w:tc>
          <w:tcPr>
            <w:tcW w:w="625" w:type="pct"/>
            <w:vAlign w:val="center"/>
          </w:tcPr>
          <w:p w14:paraId="6B11B36C" w14:textId="2E512454"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211D171E" w14:textId="77777777"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740CAE7D" w14:textId="74B55E32"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258EF463"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c>
          <w:tcPr>
            <w:tcW w:w="545" w:type="pct"/>
            <w:vAlign w:val="center"/>
          </w:tcPr>
          <w:p w14:paraId="784240EB"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r>
      <w:tr w:rsidR="003B5706" w:rsidRPr="000A788D" w14:paraId="0598597F" w14:textId="77777777" w:rsidTr="003D22F3">
        <w:trPr>
          <w:trHeight w:val="917"/>
        </w:trPr>
        <w:tc>
          <w:tcPr>
            <w:tcW w:w="191" w:type="pct"/>
            <w:vAlign w:val="center"/>
          </w:tcPr>
          <w:p w14:paraId="50FA4B6B"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2D2C2C47" w14:textId="4ED34199" w:rsidR="003B5706" w:rsidRPr="003B5706" w:rsidRDefault="003B5706" w:rsidP="003B5706">
            <w:pPr>
              <w:widowControl/>
              <w:wordWrap/>
              <w:adjustRightInd/>
              <w:spacing w:line="240" w:lineRule="auto"/>
              <w:jc w:val="left"/>
              <w:textAlignment w:val="auto"/>
              <w:rPr>
                <w:rFonts w:ascii="Cambria" w:hAnsi="Cambria" w:cs="Calibri"/>
                <w:b/>
                <w:bCs/>
                <w:color w:val="000000"/>
                <w:sz w:val="20"/>
                <w:szCs w:val="20"/>
              </w:rPr>
            </w:pPr>
            <w:r w:rsidRPr="003B5706">
              <w:rPr>
                <w:rFonts w:ascii="Cambria" w:hAnsi="Cambria" w:cs="Calibri"/>
                <w:b/>
                <w:bCs/>
                <w:color w:val="000000"/>
                <w:sz w:val="20"/>
                <w:szCs w:val="20"/>
              </w:rPr>
              <w:t>NISOC Comments</w:t>
            </w:r>
          </w:p>
        </w:tc>
        <w:tc>
          <w:tcPr>
            <w:tcW w:w="1308" w:type="pct"/>
            <w:vAlign w:val="center"/>
          </w:tcPr>
          <w:p w14:paraId="12AB628F" w14:textId="00F37E32" w:rsidR="003B5706" w:rsidRPr="003B5706" w:rsidRDefault="003B5706" w:rsidP="003B5706">
            <w:pPr>
              <w:widowControl/>
              <w:wordWrap/>
              <w:autoSpaceDE w:val="0"/>
              <w:autoSpaceDN w:val="0"/>
              <w:bidi/>
              <w:spacing w:line="240" w:lineRule="auto"/>
              <w:textAlignment w:val="auto"/>
              <w:rPr>
                <w:rFonts w:ascii="Calibri" w:hAnsi="Calibri" w:cs="Calibri"/>
                <w:sz w:val="20"/>
                <w:szCs w:val="20"/>
              </w:rPr>
            </w:pPr>
            <w:r w:rsidRPr="003B5706">
              <w:rPr>
                <w:rFonts w:ascii="Calibri" w:hAnsi="Calibri" w:cs="Calibri"/>
                <w:sz w:val="20"/>
                <w:szCs w:val="20"/>
                <w:rtl/>
              </w:rPr>
              <w:t>بدل</w:t>
            </w:r>
            <w:r w:rsidRPr="003B5706">
              <w:rPr>
                <w:rFonts w:ascii="Calibri" w:hAnsi="Calibri" w:cs="Calibri" w:hint="cs"/>
                <w:sz w:val="20"/>
                <w:szCs w:val="20"/>
                <w:rtl/>
              </w:rPr>
              <w:t>یل</w:t>
            </w:r>
            <w:r w:rsidRPr="003B5706">
              <w:rPr>
                <w:rFonts w:ascii="Calibri" w:hAnsi="Calibri" w:cs="Calibri"/>
                <w:sz w:val="20"/>
                <w:szCs w:val="20"/>
                <w:rtl/>
              </w:rPr>
              <w:t xml:space="preserve"> محدود</w:t>
            </w:r>
            <w:r w:rsidRPr="003B5706">
              <w:rPr>
                <w:rFonts w:ascii="Calibri" w:hAnsi="Calibri" w:cs="Calibri" w:hint="cs"/>
                <w:sz w:val="20"/>
                <w:szCs w:val="20"/>
                <w:rtl/>
              </w:rPr>
              <w:t>یتهای</w:t>
            </w:r>
            <w:r w:rsidRPr="003B5706">
              <w:rPr>
                <w:rFonts w:ascii="Calibri" w:hAnsi="Calibri" w:cs="Calibri"/>
                <w:sz w:val="20"/>
                <w:szCs w:val="20"/>
                <w:rtl/>
              </w:rPr>
              <w:t xml:space="preserve"> فضا</w:t>
            </w:r>
            <w:r w:rsidRPr="003B5706">
              <w:rPr>
                <w:rFonts w:ascii="Calibri" w:hAnsi="Calibri" w:cs="Calibri" w:hint="cs"/>
                <w:sz w:val="20"/>
                <w:szCs w:val="20"/>
                <w:rtl/>
              </w:rPr>
              <w:t>ی</w:t>
            </w:r>
            <w:r w:rsidRPr="003B5706">
              <w:rPr>
                <w:rFonts w:ascii="Calibri" w:hAnsi="Calibri" w:cs="Calibri"/>
                <w:sz w:val="20"/>
                <w:szCs w:val="20"/>
                <w:rtl/>
              </w:rPr>
              <w:t xml:space="preserve"> نصب ، </w:t>
            </w:r>
            <w:r w:rsidRPr="003B5706">
              <w:rPr>
                <w:rFonts w:ascii="Calibri" w:hAnsi="Calibri" w:cs="Calibri"/>
                <w:sz w:val="20"/>
                <w:szCs w:val="20"/>
              </w:rPr>
              <w:t>OPENING</w:t>
            </w:r>
            <w:r w:rsidRPr="003B5706">
              <w:rPr>
                <w:rFonts w:ascii="Calibri" w:hAnsi="Calibri" w:cs="Calibri"/>
                <w:sz w:val="20"/>
                <w:szCs w:val="20"/>
                <w:rtl/>
              </w:rPr>
              <w:t>ها</w:t>
            </w:r>
            <w:r w:rsidRPr="003B5706">
              <w:rPr>
                <w:rFonts w:ascii="Calibri" w:hAnsi="Calibri" w:cs="Calibri" w:hint="cs"/>
                <w:sz w:val="20"/>
                <w:szCs w:val="20"/>
                <w:rtl/>
              </w:rPr>
              <w:t>ی</w:t>
            </w:r>
            <w:r w:rsidRPr="003B5706">
              <w:rPr>
                <w:rFonts w:ascii="Calibri" w:hAnsi="Calibri" w:cs="Calibri"/>
                <w:sz w:val="20"/>
                <w:szCs w:val="20"/>
                <w:rtl/>
              </w:rPr>
              <w:t xml:space="preserve"> موجود سوئ</w:t>
            </w:r>
            <w:r w:rsidRPr="003B5706">
              <w:rPr>
                <w:rFonts w:ascii="Calibri" w:hAnsi="Calibri" w:cs="Calibri" w:hint="cs"/>
                <w:sz w:val="20"/>
                <w:szCs w:val="20"/>
                <w:rtl/>
              </w:rPr>
              <w:t>یچگیر</w:t>
            </w:r>
            <w:r w:rsidRPr="003B5706">
              <w:rPr>
                <w:rFonts w:ascii="Calibri" w:hAnsi="Calibri" w:cs="Calibri"/>
                <w:sz w:val="20"/>
                <w:szCs w:val="20"/>
                <w:rtl/>
              </w:rPr>
              <w:t xml:space="preserve"> فشار ضع</w:t>
            </w:r>
            <w:r w:rsidRPr="003B5706">
              <w:rPr>
                <w:rFonts w:ascii="Calibri" w:hAnsi="Calibri" w:cs="Calibri" w:hint="cs"/>
                <w:sz w:val="20"/>
                <w:szCs w:val="20"/>
                <w:rtl/>
              </w:rPr>
              <w:t>یف</w:t>
            </w:r>
            <w:r w:rsidRPr="003B5706">
              <w:rPr>
                <w:rFonts w:ascii="Calibri" w:hAnsi="Calibri" w:cs="Calibri"/>
                <w:sz w:val="20"/>
                <w:szCs w:val="20"/>
                <w:rtl/>
              </w:rPr>
              <w:t xml:space="preserve"> ( ارتباط با گالر</w:t>
            </w:r>
            <w:r w:rsidRPr="003B5706">
              <w:rPr>
                <w:rFonts w:ascii="Calibri" w:hAnsi="Calibri" w:cs="Calibri" w:hint="cs"/>
                <w:sz w:val="20"/>
                <w:szCs w:val="20"/>
                <w:rtl/>
              </w:rPr>
              <w:t>ی</w:t>
            </w:r>
            <w:r w:rsidRPr="003B5706">
              <w:rPr>
                <w:rFonts w:ascii="Calibri" w:hAnsi="Calibri" w:cs="Calibri"/>
                <w:sz w:val="20"/>
                <w:szCs w:val="20"/>
                <w:rtl/>
              </w:rPr>
              <w:t xml:space="preserve"> کابل ( مقتض</w:t>
            </w:r>
            <w:r w:rsidRPr="003B5706">
              <w:rPr>
                <w:rFonts w:ascii="Calibri" w:hAnsi="Calibri" w:cs="Calibri" w:hint="cs"/>
                <w:sz w:val="20"/>
                <w:szCs w:val="20"/>
                <w:rtl/>
              </w:rPr>
              <w:t>ی</w:t>
            </w:r>
            <w:r w:rsidRPr="003B5706">
              <w:rPr>
                <w:rFonts w:ascii="Calibri" w:hAnsi="Calibri" w:cs="Calibri"/>
                <w:sz w:val="20"/>
                <w:szCs w:val="20"/>
                <w:rtl/>
              </w:rPr>
              <w:t xml:space="preserve"> است اطلاعات ابعاد تابلوها</w:t>
            </w:r>
            <w:r w:rsidRPr="003B5706">
              <w:rPr>
                <w:rFonts w:ascii="Calibri" w:hAnsi="Calibri" w:cs="Calibri" w:hint="cs"/>
                <w:sz w:val="20"/>
                <w:szCs w:val="20"/>
                <w:rtl/>
              </w:rPr>
              <w:t>ی</w:t>
            </w:r>
            <w:r w:rsidRPr="003B5706">
              <w:rPr>
                <w:rFonts w:ascii="Calibri" w:hAnsi="Calibri" w:cs="Calibri"/>
                <w:sz w:val="20"/>
                <w:szCs w:val="20"/>
                <w:rtl/>
              </w:rPr>
              <w:t xml:space="preserve"> سازندگان برا</w:t>
            </w:r>
            <w:r w:rsidRPr="003B5706">
              <w:rPr>
                <w:rFonts w:ascii="Calibri" w:hAnsi="Calibri" w:cs="Calibri" w:hint="cs"/>
                <w:sz w:val="20"/>
                <w:szCs w:val="20"/>
                <w:rtl/>
              </w:rPr>
              <w:t>ین</w:t>
            </w:r>
            <w:r w:rsidRPr="003B5706">
              <w:rPr>
                <w:rFonts w:ascii="Calibri" w:hAnsi="Calibri" w:cs="Calibri"/>
                <w:sz w:val="20"/>
                <w:szCs w:val="20"/>
                <w:rtl/>
              </w:rPr>
              <w:t xml:space="preserve"> اساس اصلاح و باجزئ</w:t>
            </w:r>
            <w:r w:rsidRPr="003B5706">
              <w:rPr>
                <w:rFonts w:ascii="Calibri" w:hAnsi="Calibri" w:cs="Calibri" w:hint="cs"/>
                <w:sz w:val="20"/>
                <w:szCs w:val="20"/>
                <w:rtl/>
              </w:rPr>
              <w:t>یات</w:t>
            </w:r>
            <w:r w:rsidRPr="003B5706">
              <w:rPr>
                <w:rFonts w:ascii="Calibri" w:hAnsi="Calibri" w:cs="Calibri"/>
                <w:sz w:val="20"/>
                <w:szCs w:val="20"/>
                <w:rtl/>
              </w:rPr>
              <w:t xml:space="preserve"> مکف</w:t>
            </w:r>
            <w:r w:rsidRPr="003B5706">
              <w:rPr>
                <w:rFonts w:ascii="Calibri" w:hAnsi="Calibri" w:cs="Calibri" w:hint="cs"/>
                <w:sz w:val="20"/>
                <w:szCs w:val="20"/>
                <w:rtl/>
              </w:rPr>
              <w:t>ی</w:t>
            </w:r>
            <w:r w:rsidRPr="003B5706">
              <w:rPr>
                <w:rFonts w:ascii="Calibri" w:hAnsi="Calibri" w:cs="Calibri"/>
                <w:sz w:val="20"/>
                <w:szCs w:val="20"/>
                <w:rtl/>
              </w:rPr>
              <w:t xml:space="preserve"> مستندات ارائه گردد ( ن</w:t>
            </w:r>
            <w:r w:rsidRPr="003B5706">
              <w:rPr>
                <w:rFonts w:ascii="Calibri" w:hAnsi="Calibri" w:cs="Calibri" w:hint="cs"/>
                <w:sz w:val="20"/>
                <w:szCs w:val="20"/>
                <w:rtl/>
              </w:rPr>
              <w:t>یاز</w:t>
            </w:r>
            <w:r w:rsidRPr="003B5706">
              <w:rPr>
                <w:rFonts w:ascii="Calibri" w:hAnsi="Calibri" w:cs="Calibri"/>
                <w:sz w:val="20"/>
                <w:szCs w:val="20"/>
                <w:rtl/>
              </w:rPr>
              <w:t xml:space="preserve"> به</w:t>
            </w:r>
            <w:r w:rsidRPr="003B5706">
              <w:rPr>
                <w:rFonts w:ascii="Calibri" w:hAnsi="Calibri" w:cs="Calibri"/>
                <w:sz w:val="20"/>
                <w:szCs w:val="20"/>
              </w:rPr>
              <w:t xml:space="preserve"> Dummy Panel </w:t>
            </w:r>
            <w:r w:rsidRPr="003B5706">
              <w:rPr>
                <w:rFonts w:ascii="Calibri" w:hAnsi="Calibri" w:cs="Calibri"/>
                <w:sz w:val="20"/>
                <w:szCs w:val="20"/>
                <w:rtl/>
              </w:rPr>
              <w:t>و</w:t>
            </w:r>
            <w:r w:rsidRPr="003B5706">
              <w:rPr>
                <w:rFonts w:ascii="Calibri" w:hAnsi="Calibri" w:cs="Calibri"/>
                <w:sz w:val="20"/>
                <w:szCs w:val="20"/>
              </w:rPr>
              <w:t xml:space="preserve"> ...)</w:t>
            </w:r>
          </w:p>
        </w:tc>
        <w:tc>
          <w:tcPr>
            <w:tcW w:w="625" w:type="pct"/>
            <w:vAlign w:val="center"/>
          </w:tcPr>
          <w:p w14:paraId="53F0B55B" w14:textId="145676CF" w:rsidR="003B5706" w:rsidRPr="003B570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3B5706">
              <w:rPr>
                <w:rFonts w:asciiTheme="minorHAnsi" w:eastAsia="Calibri" w:hAnsiTheme="minorHAnsi" w:cstheme="minorBidi" w:hint="cs"/>
                <w:b/>
                <w:bCs/>
                <w:color w:val="0070C0"/>
                <w:sz w:val="24"/>
                <w:szCs w:val="24"/>
                <w:rtl/>
                <w:lang w:eastAsia="en-US"/>
              </w:rPr>
              <w:t>لطفا به پیوست 4 مراجعه فرمایید</w:t>
            </w:r>
          </w:p>
        </w:tc>
        <w:tc>
          <w:tcPr>
            <w:tcW w:w="597" w:type="pct"/>
            <w:shd w:val="clear" w:color="auto" w:fill="auto"/>
            <w:vAlign w:val="center"/>
          </w:tcPr>
          <w:p w14:paraId="546A40BE" w14:textId="289FBE03" w:rsidR="003B5706" w:rsidRPr="003B5706" w:rsidRDefault="003B5706" w:rsidP="003B5706">
            <w:pPr>
              <w:wordWrap/>
              <w:bidi/>
              <w:spacing w:line="240" w:lineRule="auto"/>
              <w:jc w:val="left"/>
              <w:rPr>
                <w:rFonts w:ascii="Cambria" w:hAnsi="Cambria" w:cs="Calibri"/>
                <w:color w:val="FF0000"/>
                <w:sz w:val="18"/>
                <w:szCs w:val="18"/>
              </w:rPr>
            </w:pPr>
          </w:p>
        </w:tc>
        <w:tc>
          <w:tcPr>
            <w:tcW w:w="447" w:type="pct"/>
            <w:vAlign w:val="center"/>
          </w:tcPr>
          <w:p w14:paraId="0B42AD51" w14:textId="178F70DF"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17FFAC4F" w14:textId="3377099A"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E7547A">
              <w:rPr>
                <w:rFonts w:ascii="Cambria" w:hAnsi="Cambria" w:cs="Calibri" w:hint="cs"/>
                <w:color w:val="FF0000"/>
                <w:sz w:val="18"/>
                <w:szCs w:val="18"/>
                <w:highlight w:val="yellow"/>
                <w:rtl/>
              </w:rPr>
              <w:t>فایل خراب است و باز نمیشودلطفا مجددا</w:t>
            </w:r>
            <w:r>
              <w:rPr>
                <w:rFonts w:ascii="Cambria" w:hAnsi="Cambria" w:cs="Calibri" w:hint="cs"/>
                <w:color w:val="FF0000"/>
                <w:sz w:val="18"/>
                <w:szCs w:val="18"/>
                <w:highlight w:val="yellow"/>
                <w:rtl/>
              </w:rPr>
              <w:t xml:space="preserve"> فاییل اصلی و </w:t>
            </w:r>
            <w:r>
              <w:rPr>
                <w:rFonts w:ascii="Cambria" w:hAnsi="Cambria" w:cs="Calibri"/>
                <w:color w:val="FF0000"/>
                <w:sz w:val="18"/>
                <w:szCs w:val="18"/>
                <w:highlight w:val="yellow"/>
              </w:rPr>
              <w:t>PDF</w:t>
            </w:r>
            <w:r w:rsidRPr="00E7547A">
              <w:rPr>
                <w:rFonts w:ascii="Cambria" w:hAnsi="Cambria" w:cs="Calibri" w:hint="cs"/>
                <w:color w:val="FF0000"/>
                <w:sz w:val="18"/>
                <w:szCs w:val="18"/>
                <w:highlight w:val="yellow"/>
                <w:rtl/>
              </w:rPr>
              <w:t xml:space="preserve"> ارسال گردد</w:t>
            </w:r>
            <w:r w:rsidRPr="00E7547A">
              <w:rPr>
                <w:rFonts w:asciiTheme="minorHAnsi" w:eastAsia="Calibri" w:hAnsiTheme="minorHAnsi" w:cstheme="minorBidi" w:hint="cs"/>
                <w:b/>
                <w:bCs/>
                <w:color w:val="FF0000"/>
                <w:sz w:val="24"/>
                <w:szCs w:val="24"/>
                <w:rtl/>
                <w:lang w:eastAsia="en-US"/>
              </w:rPr>
              <w:t>.</w:t>
            </w:r>
          </w:p>
        </w:tc>
        <w:tc>
          <w:tcPr>
            <w:tcW w:w="545" w:type="pct"/>
            <w:vAlign w:val="center"/>
          </w:tcPr>
          <w:p w14:paraId="468208CC" w14:textId="413E7CD1"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3B5706">
              <w:rPr>
                <w:rFonts w:asciiTheme="minorHAnsi" w:eastAsia="Calibri" w:hAnsiTheme="minorHAnsi" w:cstheme="minorBidi" w:hint="cs"/>
                <w:b/>
                <w:bCs/>
                <w:color w:val="0070C0"/>
                <w:sz w:val="24"/>
                <w:szCs w:val="24"/>
                <w:rtl/>
                <w:lang w:eastAsia="en-US"/>
              </w:rPr>
              <w:t>لطفا به پیوست 4 مراجعه فرمایید</w:t>
            </w:r>
          </w:p>
        </w:tc>
      </w:tr>
      <w:tr w:rsidR="003B5706" w:rsidRPr="000A788D" w14:paraId="262F8EBA" w14:textId="77777777" w:rsidTr="003D22F3">
        <w:trPr>
          <w:trHeight w:val="917"/>
        </w:trPr>
        <w:tc>
          <w:tcPr>
            <w:tcW w:w="191" w:type="pct"/>
            <w:vAlign w:val="center"/>
          </w:tcPr>
          <w:p w14:paraId="0ACB526D"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525C3CA" w14:textId="1988659F"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04D4EBF6" w14:textId="427C6BBA"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330641">
              <w:rPr>
                <w:rFonts w:ascii="Calibri" w:hAnsi="Calibri" w:cs="Calibri"/>
                <w:sz w:val="20"/>
                <w:szCs w:val="20"/>
                <w:rtl/>
              </w:rPr>
              <w:t>مطابق با استاندارد 100</w:t>
            </w:r>
            <w:r w:rsidRPr="00330641">
              <w:rPr>
                <w:rFonts w:ascii="Calibri" w:hAnsi="Calibri" w:cs="Calibri"/>
                <w:sz w:val="20"/>
                <w:szCs w:val="20"/>
              </w:rPr>
              <w:t xml:space="preserve">-IPS-E-EL </w:t>
            </w:r>
            <w:r w:rsidRPr="00330641">
              <w:rPr>
                <w:rFonts w:ascii="Calibri" w:hAnsi="Calibri" w:cs="Calibri"/>
                <w:sz w:val="20"/>
                <w:szCs w:val="20"/>
                <w:rtl/>
              </w:rPr>
              <w:t>حفاظتها</w:t>
            </w:r>
            <w:r w:rsidRPr="00330641">
              <w:rPr>
                <w:rFonts w:ascii="Calibri" w:hAnsi="Calibri" w:cs="Calibri" w:hint="cs"/>
                <w:sz w:val="20"/>
                <w:szCs w:val="20"/>
                <w:rtl/>
              </w:rPr>
              <w:t>ی</w:t>
            </w:r>
            <w:r w:rsidRPr="00330641">
              <w:rPr>
                <w:rFonts w:ascii="Calibri" w:hAnsi="Calibri" w:cs="Calibri"/>
                <w:sz w:val="20"/>
                <w:szCs w:val="20"/>
                <w:rtl/>
              </w:rPr>
              <w:t xml:space="preserve"> کل</w:t>
            </w:r>
            <w:r w:rsidRPr="00330641">
              <w:rPr>
                <w:rFonts w:ascii="Calibri" w:hAnsi="Calibri" w:cs="Calibri" w:hint="cs"/>
                <w:sz w:val="20"/>
                <w:szCs w:val="20"/>
                <w:rtl/>
              </w:rPr>
              <w:t>یدهای</w:t>
            </w:r>
            <w:r w:rsidRPr="00330641">
              <w:rPr>
                <w:rFonts w:ascii="Calibri" w:hAnsi="Calibri" w:cs="Calibri"/>
                <w:sz w:val="20"/>
                <w:szCs w:val="20"/>
              </w:rPr>
              <w:t xml:space="preserve"> ACB </w:t>
            </w:r>
            <w:r w:rsidRPr="00330641">
              <w:rPr>
                <w:rFonts w:ascii="Calibri" w:hAnsi="Calibri" w:cs="Calibri"/>
                <w:sz w:val="20"/>
                <w:szCs w:val="20"/>
                <w:rtl/>
              </w:rPr>
              <w:t>کل</w:t>
            </w:r>
            <w:r w:rsidRPr="00330641">
              <w:rPr>
                <w:rFonts w:ascii="Calibri" w:hAnsi="Calibri" w:cs="Calibri" w:hint="cs"/>
                <w:sz w:val="20"/>
                <w:szCs w:val="20"/>
                <w:rtl/>
              </w:rPr>
              <w:t>یدها</w:t>
            </w:r>
            <w:r w:rsidRPr="00330641">
              <w:rPr>
                <w:rFonts w:ascii="Calibri" w:hAnsi="Calibri" w:cs="Calibri"/>
                <w:sz w:val="20"/>
                <w:szCs w:val="20"/>
                <w:rtl/>
              </w:rPr>
              <w:t xml:space="preserve"> م</w:t>
            </w:r>
            <w:r w:rsidRPr="00330641">
              <w:rPr>
                <w:rFonts w:ascii="Calibri" w:hAnsi="Calibri" w:cs="Calibri" w:hint="cs"/>
                <w:sz w:val="20"/>
                <w:szCs w:val="20"/>
                <w:rtl/>
              </w:rPr>
              <w:t>یبایست</w:t>
            </w:r>
            <w:r w:rsidRPr="00330641">
              <w:rPr>
                <w:rFonts w:ascii="Calibri" w:hAnsi="Calibri" w:cs="Calibri"/>
                <w:sz w:val="20"/>
                <w:szCs w:val="20"/>
                <w:rtl/>
              </w:rPr>
              <w:t xml:space="preserve"> از طر</w:t>
            </w:r>
            <w:r w:rsidRPr="00330641">
              <w:rPr>
                <w:rFonts w:ascii="Calibri" w:hAnsi="Calibri" w:cs="Calibri" w:hint="cs"/>
                <w:sz w:val="20"/>
                <w:szCs w:val="20"/>
                <w:rtl/>
              </w:rPr>
              <w:t>یق</w:t>
            </w:r>
            <w:r w:rsidRPr="00330641">
              <w:rPr>
                <w:rFonts w:ascii="Calibri" w:hAnsi="Calibri" w:cs="Calibri"/>
                <w:sz w:val="20"/>
                <w:szCs w:val="20"/>
                <w:rtl/>
              </w:rPr>
              <w:t xml:space="preserve"> رله ها</w:t>
            </w:r>
            <w:r w:rsidRPr="00330641">
              <w:rPr>
                <w:rFonts w:ascii="Calibri" w:hAnsi="Calibri" w:cs="Calibri" w:hint="cs"/>
                <w:sz w:val="20"/>
                <w:szCs w:val="20"/>
                <w:rtl/>
              </w:rPr>
              <w:t>ی</w:t>
            </w:r>
            <w:r w:rsidRPr="00330641">
              <w:rPr>
                <w:rFonts w:ascii="Calibri" w:hAnsi="Calibri" w:cs="Calibri"/>
                <w:sz w:val="20"/>
                <w:szCs w:val="20"/>
                <w:rtl/>
              </w:rPr>
              <w:t xml:space="preserve"> حفاظت</w:t>
            </w:r>
            <w:r w:rsidRPr="00330641">
              <w:rPr>
                <w:rFonts w:ascii="Calibri" w:hAnsi="Calibri" w:cs="Calibri" w:hint="cs"/>
                <w:sz w:val="20"/>
                <w:szCs w:val="20"/>
                <w:rtl/>
              </w:rPr>
              <w:t>ی</w:t>
            </w:r>
            <w:r w:rsidRPr="00330641">
              <w:rPr>
                <w:rFonts w:ascii="Calibri" w:hAnsi="Calibri" w:cs="Calibri"/>
                <w:sz w:val="20"/>
                <w:szCs w:val="20"/>
                <w:rtl/>
              </w:rPr>
              <w:t xml:space="preserve"> مجزا تام</w:t>
            </w:r>
            <w:r w:rsidRPr="00330641">
              <w:rPr>
                <w:rFonts w:ascii="Calibri" w:hAnsi="Calibri" w:cs="Calibri" w:hint="cs"/>
                <w:sz w:val="20"/>
                <w:szCs w:val="20"/>
                <w:rtl/>
              </w:rPr>
              <w:t>ین</w:t>
            </w:r>
            <w:r w:rsidRPr="00330641">
              <w:rPr>
                <w:rFonts w:ascii="Calibri" w:hAnsi="Calibri" w:cs="Calibri"/>
                <w:sz w:val="20"/>
                <w:szCs w:val="20"/>
                <w:rtl/>
              </w:rPr>
              <w:t xml:space="preserve"> گردد</w:t>
            </w:r>
            <w:r w:rsidRPr="00330641">
              <w:rPr>
                <w:rFonts w:ascii="Calibri" w:hAnsi="Calibri" w:cs="Calibri"/>
                <w:sz w:val="20"/>
                <w:szCs w:val="20"/>
              </w:rPr>
              <w:t xml:space="preserve"> .</w:t>
            </w:r>
          </w:p>
        </w:tc>
        <w:tc>
          <w:tcPr>
            <w:tcW w:w="625" w:type="pct"/>
            <w:vAlign w:val="center"/>
          </w:tcPr>
          <w:p w14:paraId="776CEC18" w14:textId="651BEDA8"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28AA499C" w14:textId="13495495" w:rsidR="003B5706" w:rsidRPr="00E7547A" w:rsidRDefault="003B5706" w:rsidP="003B5706">
            <w:pPr>
              <w:wordWrap/>
              <w:bidi/>
              <w:spacing w:line="240" w:lineRule="auto"/>
              <w:jc w:val="left"/>
              <w:rPr>
                <w:rFonts w:ascii="Cambria" w:hAnsi="Cambria" w:cs="Calibri"/>
                <w:color w:val="FF0000"/>
                <w:sz w:val="18"/>
                <w:szCs w:val="18"/>
              </w:rPr>
            </w:pPr>
          </w:p>
        </w:tc>
        <w:tc>
          <w:tcPr>
            <w:tcW w:w="447" w:type="pct"/>
            <w:vAlign w:val="center"/>
          </w:tcPr>
          <w:p w14:paraId="27D6A6F0" w14:textId="77777777"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0" w:type="pct"/>
            <w:vAlign w:val="center"/>
          </w:tcPr>
          <w:p w14:paraId="70CF00AE" w14:textId="1EE45D94"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E7547A">
              <w:rPr>
                <w:rFonts w:ascii="Cambria" w:hAnsi="Cambria" w:cs="Calibri" w:hint="cs"/>
                <w:color w:val="FF0000"/>
                <w:sz w:val="18"/>
                <w:szCs w:val="18"/>
                <w:highlight w:val="yellow"/>
                <w:rtl/>
              </w:rPr>
              <w:t>در پیشنهاد فنی این مورد میبایست لحاظ گردد.</w:t>
            </w:r>
          </w:p>
        </w:tc>
        <w:tc>
          <w:tcPr>
            <w:tcW w:w="545" w:type="pct"/>
            <w:vAlign w:val="center"/>
          </w:tcPr>
          <w:p w14:paraId="5059F597" w14:textId="7C70D0D5"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Pr>
                <w:rFonts w:asciiTheme="minorHAnsi" w:eastAsia="Calibri" w:hAnsiTheme="minorHAnsi" w:cstheme="minorBidi" w:hint="cs"/>
                <w:b/>
                <w:bCs/>
                <w:color w:val="0070C0"/>
                <w:sz w:val="24"/>
                <w:szCs w:val="24"/>
                <w:rtl/>
                <w:lang w:eastAsia="en-US"/>
              </w:rPr>
              <w:t>مورد تایید می باشد</w:t>
            </w:r>
          </w:p>
        </w:tc>
      </w:tr>
      <w:tr w:rsidR="003B5706" w:rsidRPr="000A788D" w14:paraId="3FAF2C9F" w14:textId="77777777" w:rsidTr="003D22F3">
        <w:trPr>
          <w:trHeight w:val="917"/>
        </w:trPr>
        <w:tc>
          <w:tcPr>
            <w:tcW w:w="191" w:type="pct"/>
            <w:vAlign w:val="center"/>
          </w:tcPr>
          <w:p w14:paraId="773CEB64" w14:textId="51476B24"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771F50F6" w14:textId="20AF52D7"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0771F477" w14:textId="327F9A9D"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330641">
              <w:rPr>
                <w:rFonts w:ascii="Calibri" w:hAnsi="Calibri" w:cs="Calibri"/>
                <w:sz w:val="20"/>
                <w:szCs w:val="20"/>
                <w:rtl/>
              </w:rPr>
              <w:t>جهت جلوگ</w:t>
            </w:r>
            <w:r w:rsidRPr="00330641">
              <w:rPr>
                <w:rFonts w:ascii="Calibri" w:hAnsi="Calibri" w:cs="Calibri" w:hint="cs"/>
                <w:sz w:val="20"/>
                <w:szCs w:val="20"/>
                <w:rtl/>
              </w:rPr>
              <w:t>یری</w:t>
            </w:r>
            <w:r w:rsidRPr="00330641">
              <w:rPr>
                <w:rFonts w:ascii="Calibri" w:hAnsi="Calibri" w:cs="Calibri"/>
                <w:sz w:val="20"/>
                <w:szCs w:val="20"/>
                <w:rtl/>
              </w:rPr>
              <w:t xml:space="preserve"> از وصل مکان</w:t>
            </w:r>
            <w:r w:rsidRPr="00330641">
              <w:rPr>
                <w:rFonts w:ascii="Calibri" w:hAnsi="Calibri" w:cs="Calibri" w:hint="cs"/>
                <w:sz w:val="20"/>
                <w:szCs w:val="20"/>
                <w:rtl/>
              </w:rPr>
              <w:t>یکی</w:t>
            </w:r>
            <w:r w:rsidRPr="00330641">
              <w:rPr>
                <w:rFonts w:ascii="Calibri" w:hAnsi="Calibri" w:cs="Calibri"/>
                <w:sz w:val="20"/>
                <w:szCs w:val="20"/>
                <w:rtl/>
              </w:rPr>
              <w:t xml:space="preserve"> کل</w:t>
            </w:r>
            <w:r w:rsidRPr="00330641">
              <w:rPr>
                <w:rFonts w:ascii="Calibri" w:hAnsi="Calibri" w:cs="Calibri" w:hint="cs"/>
                <w:sz w:val="20"/>
                <w:szCs w:val="20"/>
                <w:rtl/>
              </w:rPr>
              <w:t>یدهای</w:t>
            </w:r>
            <w:r w:rsidRPr="00330641">
              <w:rPr>
                <w:rFonts w:ascii="Calibri" w:hAnsi="Calibri" w:cs="Calibri"/>
                <w:sz w:val="20"/>
                <w:szCs w:val="20"/>
                <w:rtl/>
              </w:rPr>
              <w:t xml:space="preserve"> اصل</w:t>
            </w:r>
            <w:r w:rsidRPr="00330641">
              <w:rPr>
                <w:rFonts w:ascii="Calibri" w:hAnsi="Calibri" w:cs="Calibri" w:hint="cs"/>
                <w:sz w:val="20"/>
                <w:szCs w:val="20"/>
                <w:rtl/>
              </w:rPr>
              <w:t>ی</w:t>
            </w:r>
            <w:r w:rsidRPr="00330641">
              <w:rPr>
                <w:rFonts w:ascii="Calibri" w:hAnsi="Calibri" w:cs="Calibri"/>
                <w:sz w:val="20"/>
                <w:szCs w:val="20"/>
                <w:rtl/>
              </w:rPr>
              <w:t xml:space="preserve"> و ا</w:t>
            </w:r>
            <w:r w:rsidRPr="00330641">
              <w:rPr>
                <w:rFonts w:ascii="Calibri" w:hAnsi="Calibri" w:cs="Calibri" w:hint="cs"/>
                <w:sz w:val="20"/>
                <w:szCs w:val="20"/>
                <w:rtl/>
              </w:rPr>
              <w:t>یجاد</w:t>
            </w:r>
            <w:r w:rsidRPr="00330641">
              <w:rPr>
                <w:rFonts w:ascii="Calibri" w:hAnsi="Calibri" w:cs="Calibri"/>
                <w:sz w:val="20"/>
                <w:szCs w:val="20"/>
                <w:rtl/>
              </w:rPr>
              <w:t xml:space="preserve"> تداخل ، کل</w:t>
            </w:r>
            <w:r w:rsidRPr="00330641">
              <w:rPr>
                <w:rFonts w:ascii="Calibri" w:hAnsi="Calibri" w:cs="Calibri" w:hint="cs"/>
                <w:sz w:val="20"/>
                <w:szCs w:val="20"/>
                <w:rtl/>
              </w:rPr>
              <w:t>یدهای</w:t>
            </w:r>
            <w:r w:rsidRPr="00330641">
              <w:rPr>
                <w:rFonts w:ascii="Calibri" w:hAnsi="Calibri" w:cs="Calibri"/>
                <w:sz w:val="20"/>
                <w:szCs w:val="20"/>
              </w:rPr>
              <w:t xml:space="preserve"> ACB </w:t>
            </w:r>
            <w:r w:rsidRPr="00330641">
              <w:rPr>
                <w:rFonts w:ascii="Calibri" w:hAnsi="Calibri" w:cs="Calibri"/>
                <w:sz w:val="20"/>
                <w:szCs w:val="20"/>
                <w:rtl/>
              </w:rPr>
              <w:t>مجهز به رله</w:t>
            </w:r>
            <w:r w:rsidRPr="00330641">
              <w:rPr>
                <w:rFonts w:ascii="Calibri" w:hAnsi="Calibri" w:cs="Calibri"/>
                <w:sz w:val="20"/>
                <w:szCs w:val="20"/>
              </w:rPr>
              <w:t xml:space="preserve"> UNDR VOLTAGE RELEASE </w:t>
            </w:r>
            <w:r w:rsidRPr="00330641">
              <w:rPr>
                <w:rFonts w:ascii="Calibri" w:hAnsi="Calibri" w:cs="Calibri"/>
                <w:sz w:val="20"/>
                <w:szCs w:val="20"/>
                <w:rtl/>
              </w:rPr>
              <w:t>باشند</w:t>
            </w:r>
          </w:p>
        </w:tc>
        <w:tc>
          <w:tcPr>
            <w:tcW w:w="625" w:type="pct"/>
            <w:vAlign w:val="center"/>
          </w:tcPr>
          <w:p w14:paraId="39BC3FE3" w14:textId="7ED8CDD4"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05EBCC52" w14:textId="77777777"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420A2BFF" w14:textId="46995D1E" w:rsidR="003B5706" w:rsidRPr="004D0ACE"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1B46B70C"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c>
          <w:tcPr>
            <w:tcW w:w="545" w:type="pct"/>
            <w:vAlign w:val="center"/>
          </w:tcPr>
          <w:p w14:paraId="02E8FFEF"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r>
      <w:tr w:rsidR="003B5706" w:rsidRPr="000A788D" w14:paraId="4A44AF1C" w14:textId="77777777" w:rsidTr="003D22F3">
        <w:trPr>
          <w:trHeight w:val="917"/>
        </w:trPr>
        <w:tc>
          <w:tcPr>
            <w:tcW w:w="191" w:type="pct"/>
            <w:vAlign w:val="center"/>
          </w:tcPr>
          <w:p w14:paraId="2172786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F82FF1C" w14:textId="5E2C771B"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1F81A546" w14:textId="3CFADB65" w:rsidR="003B5706" w:rsidRPr="00BC735F" w:rsidRDefault="003B5706" w:rsidP="003B5706">
            <w:pPr>
              <w:widowControl/>
              <w:wordWrap/>
              <w:autoSpaceDE w:val="0"/>
              <w:autoSpaceDN w:val="0"/>
              <w:bidi/>
              <w:spacing w:line="240" w:lineRule="auto"/>
              <w:textAlignment w:val="auto"/>
              <w:rPr>
                <w:rFonts w:ascii="Calibri" w:hAnsi="Calibri" w:cs="Calibri"/>
                <w:sz w:val="20"/>
                <w:szCs w:val="20"/>
              </w:rPr>
            </w:pPr>
            <w:r w:rsidRPr="00330641">
              <w:rPr>
                <w:rFonts w:ascii="Calibri" w:hAnsi="Calibri" w:cs="Calibri"/>
                <w:sz w:val="20"/>
                <w:szCs w:val="20"/>
                <w:rtl/>
              </w:rPr>
              <w:t>ظرف</w:t>
            </w:r>
            <w:r w:rsidRPr="00330641">
              <w:rPr>
                <w:rFonts w:ascii="Calibri" w:hAnsi="Calibri" w:cs="Calibri" w:hint="cs"/>
                <w:sz w:val="20"/>
                <w:szCs w:val="20"/>
                <w:rtl/>
              </w:rPr>
              <w:t>یت</w:t>
            </w:r>
            <w:r w:rsidRPr="00330641">
              <w:rPr>
                <w:rFonts w:ascii="Calibri" w:hAnsi="Calibri" w:cs="Calibri"/>
                <w:sz w:val="20"/>
                <w:szCs w:val="20"/>
                <w:rtl/>
              </w:rPr>
              <w:t xml:space="preserve"> و مشخصات فن</w:t>
            </w:r>
            <w:r w:rsidRPr="00330641">
              <w:rPr>
                <w:rFonts w:ascii="Calibri" w:hAnsi="Calibri" w:cs="Calibri" w:hint="cs"/>
                <w:sz w:val="20"/>
                <w:szCs w:val="20"/>
                <w:rtl/>
              </w:rPr>
              <w:t>ی</w:t>
            </w:r>
            <w:r w:rsidRPr="00330641">
              <w:rPr>
                <w:rFonts w:ascii="Calibri" w:hAnsi="Calibri" w:cs="Calibri"/>
                <w:sz w:val="20"/>
                <w:szCs w:val="20"/>
                <w:rtl/>
              </w:rPr>
              <w:t xml:space="preserve"> تجه</w:t>
            </w:r>
            <w:r w:rsidRPr="00330641">
              <w:rPr>
                <w:rFonts w:ascii="Calibri" w:hAnsi="Calibri" w:cs="Calibri" w:hint="cs"/>
                <w:sz w:val="20"/>
                <w:szCs w:val="20"/>
                <w:rtl/>
              </w:rPr>
              <w:t>یزات</w:t>
            </w:r>
            <w:r w:rsidRPr="00330641">
              <w:rPr>
                <w:rFonts w:ascii="Calibri" w:hAnsi="Calibri" w:cs="Calibri"/>
                <w:sz w:val="20"/>
                <w:szCs w:val="20"/>
                <w:rtl/>
              </w:rPr>
              <w:t xml:space="preserve"> درون تابلوها با</w:t>
            </w:r>
            <w:r w:rsidRPr="00330641">
              <w:rPr>
                <w:rFonts w:ascii="Calibri" w:hAnsi="Calibri" w:cs="Calibri" w:hint="cs"/>
                <w:sz w:val="20"/>
                <w:szCs w:val="20"/>
                <w:rtl/>
              </w:rPr>
              <w:t>ید</w:t>
            </w:r>
            <w:r w:rsidRPr="00330641">
              <w:rPr>
                <w:rFonts w:ascii="Calibri" w:hAnsi="Calibri" w:cs="Calibri"/>
                <w:sz w:val="20"/>
                <w:szCs w:val="20"/>
                <w:rtl/>
              </w:rPr>
              <w:t xml:space="preserve"> براساس شرا</w:t>
            </w:r>
            <w:r w:rsidRPr="00330641">
              <w:rPr>
                <w:rFonts w:ascii="Calibri" w:hAnsi="Calibri" w:cs="Calibri" w:hint="cs"/>
                <w:sz w:val="20"/>
                <w:szCs w:val="20"/>
                <w:rtl/>
              </w:rPr>
              <w:t>یط</w:t>
            </w:r>
            <w:r w:rsidRPr="00330641">
              <w:rPr>
                <w:rFonts w:ascii="Calibri" w:hAnsi="Calibri" w:cs="Calibri"/>
                <w:sz w:val="20"/>
                <w:szCs w:val="20"/>
                <w:rtl/>
              </w:rPr>
              <w:t xml:space="preserve"> حداکثر دما</w:t>
            </w:r>
            <w:r w:rsidRPr="00330641">
              <w:rPr>
                <w:rFonts w:ascii="Calibri" w:hAnsi="Calibri" w:cs="Calibri" w:hint="cs"/>
                <w:sz w:val="20"/>
                <w:szCs w:val="20"/>
                <w:rtl/>
              </w:rPr>
              <w:t>یی</w:t>
            </w:r>
            <w:r w:rsidRPr="00330641">
              <w:rPr>
                <w:rFonts w:ascii="Calibri" w:hAnsi="Calibri" w:cs="Calibri"/>
                <w:sz w:val="20"/>
                <w:szCs w:val="20"/>
                <w:rtl/>
              </w:rPr>
              <w:t xml:space="preserve"> طراح</w:t>
            </w:r>
            <w:r w:rsidRPr="00330641">
              <w:rPr>
                <w:rFonts w:ascii="Calibri" w:hAnsi="Calibri" w:cs="Calibri" w:hint="cs"/>
                <w:sz w:val="20"/>
                <w:szCs w:val="20"/>
                <w:rtl/>
              </w:rPr>
              <w:t>ی</w:t>
            </w:r>
            <w:r w:rsidRPr="00330641">
              <w:rPr>
                <w:rFonts w:ascii="Calibri" w:hAnsi="Calibri" w:cs="Calibri"/>
                <w:sz w:val="20"/>
                <w:szCs w:val="20"/>
                <w:rtl/>
              </w:rPr>
              <w:t xml:space="preserve"> و تام</w:t>
            </w:r>
            <w:r w:rsidRPr="00330641">
              <w:rPr>
                <w:rFonts w:ascii="Calibri" w:hAnsi="Calibri" w:cs="Calibri" w:hint="cs"/>
                <w:sz w:val="20"/>
                <w:szCs w:val="20"/>
                <w:rtl/>
              </w:rPr>
              <w:t>ین</w:t>
            </w:r>
            <w:r w:rsidRPr="00330641">
              <w:rPr>
                <w:rFonts w:ascii="Calibri" w:hAnsi="Calibri" w:cs="Calibri"/>
                <w:sz w:val="20"/>
                <w:szCs w:val="20"/>
                <w:rtl/>
              </w:rPr>
              <w:t xml:space="preserve"> گردد</w:t>
            </w:r>
            <w:r w:rsidRPr="00330641">
              <w:rPr>
                <w:rFonts w:ascii="Calibri" w:hAnsi="Calibri" w:cs="Calibri"/>
                <w:sz w:val="20"/>
                <w:szCs w:val="20"/>
              </w:rPr>
              <w:t>.</w:t>
            </w:r>
          </w:p>
        </w:tc>
        <w:tc>
          <w:tcPr>
            <w:tcW w:w="625" w:type="pct"/>
            <w:vAlign w:val="center"/>
          </w:tcPr>
          <w:p w14:paraId="4BAE2893" w14:textId="00423002"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73576771" w14:textId="6A55BED4" w:rsidR="003B5706" w:rsidRDefault="003B5706" w:rsidP="003B5706">
            <w:pPr>
              <w:wordWrap/>
              <w:bidi/>
              <w:spacing w:line="240" w:lineRule="auto"/>
              <w:jc w:val="left"/>
              <w:rPr>
                <w:rFonts w:ascii="Cambria" w:hAnsi="Cambria" w:cs="Calibri"/>
                <w:color w:val="000000"/>
                <w:sz w:val="18"/>
                <w:szCs w:val="18"/>
              </w:rPr>
            </w:pPr>
          </w:p>
        </w:tc>
        <w:tc>
          <w:tcPr>
            <w:tcW w:w="447" w:type="pct"/>
            <w:vAlign w:val="center"/>
          </w:tcPr>
          <w:p w14:paraId="7B28444C" w14:textId="77777777"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p>
        </w:tc>
        <w:tc>
          <w:tcPr>
            <w:tcW w:w="520" w:type="pct"/>
            <w:vAlign w:val="center"/>
          </w:tcPr>
          <w:p w14:paraId="52D10754" w14:textId="599CAAEA"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sidRPr="001F1C5B">
              <w:rPr>
                <w:rFonts w:ascii="Cambria" w:hAnsi="Cambria" w:cs="Calibri" w:hint="cs"/>
                <w:color w:val="FF0000"/>
                <w:sz w:val="18"/>
                <w:szCs w:val="18"/>
                <w:highlight w:val="yellow"/>
                <w:rtl/>
              </w:rPr>
              <w:t>کلیه تجهیزات تابلو میبایست بر اساس دمای طراحی 52 درجه دیریت گردد.</w:t>
            </w:r>
          </w:p>
        </w:tc>
        <w:tc>
          <w:tcPr>
            <w:tcW w:w="545" w:type="pct"/>
            <w:vAlign w:val="center"/>
          </w:tcPr>
          <w:p w14:paraId="3812F4C3" w14:textId="0715F14D"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r>
              <w:rPr>
                <w:rFonts w:asciiTheme="minorHAnsi" w:eastAsia="Calibri" w:hAnsiTheme="minorHAnsi" w:cstheme="minorBidi" w:hint="cs"/>
                <w:b/>
                <w:bCs/>
                <w:color w:val="0070C0"/>
                <w:sz w:val="24"/>
                <w:szCs w:val="24"/>
                <w:rtl/>
                <w:lang w:eastAsia="en-US"/>
              </w:rPr>
              <w:t>مورد تایید می باشد</w:t>
            </w:r>
          </w:p>
        </w:tc>
      </w:tr>
      <w:tr w:rsidR="003B5706" w:rsidRPr="000A788D" w14:paraId="053F7CF8" w14:textId="77777777" w:rsidTr="003D22F3">
        <w:trPr>
          <w:trHeight w:val="917"/>
        </w:trPr>
        <w:tc>
          <w:tcPr>
            <w:tcW w:w="191" w:type="pct"/>
            <w:vAlign w:val="center"/>
          </w:tcPr>
          <w:p w14:paraId="2828964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381B1B35" w14:textId="6AE22537" w:rsidR="003B5706" w:rsidRPr="00636ACD" w:rsidRDefault="003B5706" w:rsidP="003B5706">
            <w:pPr>
              <w:widowControl/>
              <w:wordWrap/>
              <w:adjustRightInd/>
              <w:spacing w:line="240" w:lineRule="auto"/>
              <w:jc w:val="left"/>
              <w:textAlignment w:val="auto"/>
              <w:rPr>
                <w:rFonts w:ascii="Cambria" w:hAnsi="Cambria" w:cs="Calibri"/>
                <w:b/>
                <w:bCs/>
                <w:color w:val="000000"/>
                <w:sz w:val="20"/>
                <w:szCs w:val="20"/>
              </w:rPr>
            </w:pPr>
            <w:r w:rsidRPr="00636ACD">
              <w:rPr>
                <w:rFonts w:ascii="Cambria" w:hAnsi="Cambria" w:cs="Calibri"/>
                <w:b/>
                <w:bCs/>
                <w:color w:val="000000"/>
                <w:sz w:val="20"/>
                <w:szCs w:val="20"/>
              </w:rPr>
              <w:t>NISOC Comments</w:t>
            </w:r>
          </w:p>
        </w:tc>
        <w:tc>
          <w:tcPr>
            <w:tcW w:w="1308" w:type="pct"/>
            <w:vAlign w:val="center"/>
          </w:tcPr>
          <w:p w14:paraId="02EF972D" w14:textId="2A7BB515" w:rsidR="003B5706" w:rsidRPr="00D01A05" w:rsidRDefault="003B5706" w:rsidP="003B5706">
            <w:pPr>
              <w:widowControl/>
              <w:wordWrap/>
              <w:autoSpaceDE w:val="0"/>
              <w:autoSpaceDN w:val="0"/>
              <w:bidi/>
              <w:spacing w:line="240" w:lineRule="auto"/>
              <w:textAlignment w:val="auto"/>
              <w:rPr>
                <w:rFonts w:ascii="Calibri" w:hAnsi="Calibri" w:cs="Calibri"/>
                <w:color w:val="FF0000"/>
                <w:sz w:val="20"/>
                <w:szCs w:val="20"/>
              </w:rPr>
            </w:pPr>
            <w:r w:rsidRPr="00286E35">
              <w:rPr>
                <w:rFonts w:ascii="Calibri" w:hAnsi="Calibri" w:cs="Calibri"/>
                <w:sz w:val="20"/>
                <w:szCs w:val="20"/>
                <w:rtl/>
              </w:rPr>
              <w:t>جهت درک ابعاد دق</w:t>
            </w:r>
            <w:r w:rsidRPr="00286E35">
              <w:rPr>
                <w:rFonts w:ascii="Calibri" w:hAnsi="Calibri" w:cs="Calibri" w:hint="cs"/>
                <w:sz w:val="20"/>
                <w:szCs w:val="20"/>
                <w:rtl/>
              </w:rPr>
              <w:t>یق</w:t>
            </w:r>
            <w:r w:rsidRPr="00286E35">
              <w:rPr>
                <w:rFonts w:ascii="Calibri" w:hAnsi="Calibri" w:cs="Calibri"/>
                <w:sz w:val="20"/>
                <w:szCs w:val="20"/>
                <w:rtl/>
              </w:rPr>
              <w:t xml:space="preserve"> تابلوها</w:t>
            </w:r>
            <w:r w:rsidRPr="00286E35">
              <w:rPr>
                <w:rFonts w:ascii="Calibri" w:hAnsi="Calibri" w:cs="Calibri" w:hint="cs"/>
                <w:sz w:val="20"/>
                <w:szCs w:val="20"/>
                <w:rtl/>
              </w:rPr>
              <w:t>ی</w:t>
            </w:r>
            <w:r w:rsidRPr="00286E35">
              <w:rPr>
                <w:rFonts w:ascii="Calibri" w:hAnsi="Calibri" w:cs="Calibri"/>
                <w:sz w:val="20"/>
                <w:szCs w:val="20"/>
                <w:rtl/>
              </w:rPr>
              <w:t xml:space="preserve"> پ</w:t>
            </w:r>
            <w:r w:rsidRPr="00286E35">
              <w:rPr>
                <w:rFonts w:ascii="Calibri" w:hAnsi="Calibri" w:cs="Calibri" w:hint="cs"/>
                <w:sz w:val="20"/>
                <w:szCs w:val="20"/>
                <w:rtl/>
              </w:rPr>
              <w:t>یشنهاد</w:t>
            </w:r>
            <w:r w:rsidRPr="00286E35">
              <w:rPr>
                <w:rFonts w:ascii="Calibri" w:hAnsi="Calibri" w:cs="Calibri"/>
                <w:sz w:val="20"/>
                <w:szCs w:val="20"/>
                <w:rtl/>
              </w:rPr>
              <w:t xml:space="preserve"> شده لازم است که ابعاد تابلوها</w:t>
            </w:r>
            <w:r w:rsidRPr="00286E35">
              <w:rPr>
                <w:rFonts w:ascii="Calibri" w:hAnsi="Calibri" w:cs="Calibri" w:hint="cs"/>
                <w:sz w:val="20"/>
                <w:szCs w:val="20"/>
                <w:rtl/>
              </w:rPr>
              <w:t>ی</w:t>
            </w:r>
            <w:r w:rsidRPr="00286E35">
              <w:rPr>
                <w:rFonts w:ascii="Calibri" w:hAnsi="Calibri" w:cs="Calibri"/>
                <w:sz w:val="20"/>
                <w:szCs w:val="20"/>
              </w:rPr>
              <w:t xml:space="preserve"> MCC </w:t>
            </w:r>
            <w:r w:rsidRPr="00286E35">
              <w:rPr>
                <w:rFonts w:ascii="Calibri" w:hAnsi="Calibri" w:cs="Calibri"/>
                <w:sz w:val="20"/>
                <w:szCs w:val="20"/>
                <w:rtl/>
              </w:rPr>
              <w:t>و بانک خازن</w:t>
            </w:r>
            <w:r w:rsidRPr="00286E35">
              <w:rPr>
                <w:rFonts w:ascii="Calibri" w:hAnsi="Calibri" w:cs="Calibri" w:hint="cs"/>
                <w:sz w:val="20"/>
                <w:szCs w:val="20"/>
                <w:rtl/>
              </w:rPr>
              <w:t>ی</w:t>
            </w:r>
            <w:r w:rsidRPr="00286E35">
              <w:rPr>
                <w:rFonts w:ascii="Calibri" w:hAnsi="Calibri" w:cs="Calibri"/>
                <w:sz w:val="20"/>
                <w:szCs w:val="20"/>
                <w:rtl/>
              </w:rPr>
              <w:t xml:space="preserve"> پروژه بصورت </w:t>
            </w:r>
            <w:r w:rsidRPr="00286E35">
              <w:rPr>
                <w:rFonts w:ascii="Calibri" w:hAnsi="Calibri" w:cs="Calibri" w:hint="cs"/>
                <w:sz w:val="20"/>
                <w:szCs w:val="20"/>
                <w:rtl/>
              </w:rPr>
              <w:t>یک</w:t>
            </w:r>
            <w:r w:rsidRPr="00286E35">
              <w:rPr>
                <w:rFonts w:ascii="Calibri" w:hAnsi="Calibri" w:cs="Calibri"/>
                <w:sz w:val="20"/>
                <w:szCs w:val="20"/>
                <w:rtl/>
              </w:rPr>
              <w:t xml:space="preserve"> نقشه منسجم ترس</w:t>
            </w:r>
            <w:r w:rsidRPr="00286E35">
              <w:rPr>
                <w:rFonts w:ascii="Calibri" w:hAnsi="Calibri" w:cs="Calibri" w:hint="cs"/>
                <w:sz w:val="20"/>
                <w:szCs w:val="20"/>
                <w:rtl/>
              </w:rPr>
              <w:t>یم</w:t>
            </w:r>
            <w:r w:rsidRPr="00286E35">
              <w:rPr>
                <w:rFonts w:ascii="Calibri" w:hAnsi="Calibri" w:cs="Calibri"/>
                <w:sz w:val="20"/>
                <w:szCs w:val="20"/>
                <w:rtl/>
              </w:rPr>
              <w:t xml:space="preserve"> و ارائه شود و آ</w:t>
            </w:r>
            <w:r w:rsidRPr="00286E35">
              <w:rPr>
                <w:rFonts w:ascii="Calibri" w:hAnsi="Calibri" w:cs="Calibri" w:hint="cs"/>
                <w:sz w:val="20"/>
                <w:szCs w:val="20"/>
                <w:rtl/>
              </w:rPr>
              <w:t>یتم</w:t>
            </w:r>
            <w:r w:rsidRPr="00286E35">
              <w:rPr>
                <w:rFonts w:ascii="Calibri" w:hAnsi="Calibri" w:cs="Calibri"/>
                <w:sz w:val="20"/>
                <w:szCs w:val="20"/>
              </w:rPr>
              <w:t xml:space="preserve"> TBE-1-11 </w:t>
            </w:r>
            <w:r w:rsidRPr="00286E35">
              <w:rPr>
                <w:rFonts w:ascii="Calibri" w:hAnsi="Calibri" w:cs="Calibri"/>
                <w:sz w:val="20"/>
                <w:szCs w:val="20"/>
                <w:rtl/>
              </w:rPr>
              <w:t>خلاصه پ</w:t>
            </w:r>
            <w:r w:rsidRPr="00286E35">
              <w:rPr>
                <w:rFonts w:ascii="Calibri" w:hAnsi="Calibri" w:cs="Calibri" w:hint="cs"/>
                <w:sz w:val="20"/>
                <w:szCs w:val="20"/>
                <w:rtl/>
              </w:rPr>
              <w:t>یشنهاد</w:t>
            </w:r>
            <w:r w:rsidRPr="00286E35">
              <w:rPr>
                <w:rFonts w:ascii="Calibri" w:hAnsi="Calibri" w:cs="Calibri"/>
                <w:sz w:val="20"/>
                <w:szCs w:val="20"/>
                <w:rtl/>
              </w:rPr>
              <w:t xml:space="preserve"> دهندگان جهت کل</w:t>
            </w:r>
            <w:r w:rsidRPr="00286E35">
              <w:rPr>
                <w:rFonts w:ascii="Calibri" w:hAnsi="Calibri" w:cs="Calibri" w:hint="cs"/>
                <w:sz w:val="20"/>
                <w:szCs w:val="20"/>
                <w:rtl/>
              </w:rPr>
              <w:t>یه</w:t>
            </w:r>
            <w:r w:rsidRPr="00286E35">
              <w:rPr>
                <w:rFonts w:ascii="Calibri" w:hAnsi="Calibri" w:cs="Calibri"/>
                <w:sz w:val="20"/>
                <w:szCs w:val="20"/>
                <w:rtl/>
              </w:rPr>
              <w:t xml:space="preserve"> سازندگان ابعاد تابلوها ق</w:t>
            </w:r>
            <w:r w:rsidRPr="00286E35">
              <w:rPr>
                <w:rFonts w:ascii="Calibri" w:hAnsi="Calibri" w:cs="Calibri" w:hint="cs"/>
                <w:sz w:val="20"/>
                <w:szCs w:val="20"/>
                <w:rtl/>
              </w:rPr>
              <w:t>ید</w:t>
            </w:r>
            <w:r w:rsidRPr="00286E35">
              <w:rPr>
                <w:rFonts w:ascii="Calibri" w:hAnsi="Calibri" w:cs="Calibri"/>
                <w:sz w:val="20"/>
                <w:szCs w:val="20"/>
                <w:rtl/>
              </w:rPr>
              <w:t xml:space="preserve"> شود لذا عبارت</w:t>
            </w:r>
            <w:r w:rsidRPr="00286E35">
              <w:rPr>
                <w:rFonts w:ascii="Calibri" w:hAnsi="Calibri" w:cs="Calibri"/>
                <w:sz w:val="20"/>
                <w:szCs w:val="20"/>
              </w:rPr>
              <w:t xml:space="preserve"> </w:t>
            </w:r>
            <w:proofErr w:type="spellStart"/>
            <w:r w:rsidRPr="00286E35">
              <w:rPr>
                <w:rFonts w:ascii="Calibri" w:hAnsi="Calibri" w:cs="Calibri"/>
                <w:sz w:val="20"/>
                <w:szCs w:val="20"/>
              </w:rPr>
              <w:t>Acc</w:t>
            </w:r>
            <w:proofErr w:type="spellEnd"/>
            <w:r w:rsidRPr="00286E35">
              <w:rPr>
                <w:rFonts w:ascii="Calibri" w:hAnsi="Calibri" w:cs="Calibri"/>
                <w:sz w:val="20"/>
                <w:szCs w:val="20"/>
              </w:rPr>
              <w:t xml:space="preserve"> The Offer </w:t>
            </w:r>
            <w:r w:rsidRPr="00286E35">
              <w:rPr>
                <w:rFonts w:ascii="Calibri" w:hAnsi="Calibri" w:cs="Calibri"/>
                <w:sz w:val="20"/>
                <w:szCs w:val="20"/>
                <w:rtl/>
              </w:rPr>
              <w:t>مورد پذ</w:t>
            </w:r>
            <w:r w:rsidRPr="00286E35">
              <w:rPr>
                <w:rFonts w:ascii="Calibri" w:hAnsi="Calibri" w:cs="Calibri" w:hint="cs"/>
                <w:sz w:val="20"/>
                <w:szCs w:val="20"/>
                <w:rtl/>
              </w:rPr>
              <w:t>یرش</w:t>
            </w:r>
            <w:r w:rsidRPr="00286E35">
              <w:rPr>
                <w:rFonts w:ascii="Calibri" w:hAnsi="Calibri" w:cs="Calibri"/>
                <w:sz w:val="20"/>
                <w:szCs w:val="20"/>
                <w:rtl/>
              </w:rPr>
              <w:t xml:space="preserve"> ن</w:t>
            </w:r>
            <w:r w:rsidRPr="00286E35">
              <w:rPr>
                <w:rFonts w:ascii="Calibri" w:hAnsi="Calibri" w:cs="Calibri" w:hint="cs"/>
                <w:sz w:val="20"/>
                <w:szCs w:val="20"/>
                <w:rtl/>
              </w:rPr>
              <w:t>یست</w:t>
            </w:r>
            <w:r w:rsidRPr="00286E35">
              <w:rPr>
                <w:rFonts w:ascii="Calibri" w:hAnsi="Calibri" w:cs="Calibri"/>
                <w:sz w:val="20"/>
                <w:szCs w:val="20"/>
              </w:rPr>
              <w:t xml:space="preserve"> .</w:t>
            </w:r>
          </w:p>
        </w:tc>
        <w:tc>
          <w:tcPr>
            <w:tcW w:w="625" w:type="pct"/>
            <w:vAlign w:val="center"/>
          </w:tcPr>
          <w:p w14:paraId="6A85002B" w14:textId="458E7046" w:rsidR="003B5706"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 xml:space="preserve">لطفا به بند 5 دفترچه فنی ، قسمت                     </w:t>
            </w:r>
            <w:r w:rsidRPr="00286E35">
              <w:rPr>
                <w:rFonts w:asciiTheme="minorHAnsi" w:eastAsia="Calibri" w:hAnsiTheme="minorHAnsi" w:cstheme="minorBidi"/>
                <w:b/>
                <w:bCs/>
                <w:color w:val="0070C0"/>
                <w:sz w:val="24"/>
                <w:szCs w:val="24"/>
                <w:lang w:eastAsia="en-US"/>
              </w:rPr>
              <w:t xml:space="preserve"> </w:t>
            </w:r>
          </w:p>
          <w:p w14:paraId="3C87416F" w14:textId="59DC1100"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286E35">
              <w:rPr>
                <w:rFonts w:asciiTheme="minorHAnsi" w:eastAsia="Calibri" w:hAnsiTheme="minorHAnsi" w:cstheme="minorBidi"/>
                <w:b/>
                <w:bCs/>
                <w:color w:val="0070C0"/>
                <w:sz w:val="24"/>
                <w:szCs w:val="24"/>
                <w:lang w:eastAsia="en-US"/>
              </w:rPr>
              <w:t>Primary Outline and Opening Diagram</w:t>
            </w:r>
            <w:r>
              <w:rPr>
                <w:rFonts w:asciiTheme="minorHAnsi" w:eastAsia="Calibri" w:hAnsiTheme="minorHAnsi" w:cstheme="minorBidi" w:hint="cs"/>
                <w:b/>
                <w:bCs/>
                <w:color w:val="0070C0"/>
                <w:sz w:val="24"/>
                <w:szCs w:val="24"/>
                <w:rtl/>
                <w:lang w:eastAsia="en-US"/>
              </w:rPr>
              <w:t xml:space="preserve">  مراجعه فرمایید</w:t>
            </w:r>
          </w:p>
        </w:tc>
        <w:tc>
          <w:tcPr>
            <w:tcW w:w="597" w:type="pct"/>
            <w:shd w:val="clear" w:color="auto" w:fill="auto"/>
            <w:vAlign w:val="center"/>
          </w:tcPr>
          <w:p w14:paraId="2BE61FFC" w14:textId="77777777" w:rsidR="003B5706" w:rsidRDefault="003B5706" w:rsidP="003B5706">
            <w:pPr>
              <w:wordWrap/>
              <w:bidi/>
              <w:spacing w:line="240" w:lineRule="auto"/>
              <w:jc w:val="right"/>
              <w:rPr>
                <w:rFonts w:ascii="Cambria" w:hAnsi="Cambria" w:cs="Calibri"/>
                <w:color w:val="000000"/>
                <w:sz w:val="18"/>
                <w:szCs w:val="18"/>
              </w:rPr>
            </w:pPr>
          </w:p>
        </w:tc>
        <w:tc>
          <w:tcPr>
            <w:tcW w:w="447" w:type="pct"/>
            <w:vAlign w:val="center"/>
          </w:tcPr>
          <w:p w14:paraId="3665DD2A" w14:textId="6B0EDBB4"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7CE26D32"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c>
          <w:tcPr>
            <w:tcW w:w="545" w:type="pct"/>
            <w:vAlign w:val="center"/>
          </w:tcPr>
          <w:p w14:paraId="1584084F" w14:textId="77777777" w:rsidR="003B5706" w:rsidRPr="00E450E1" w:rsidRDefault="003B5706" w:rsidP="003B5706">
            <w:pPr>
              <w:widowControl/>
              <w:wordWrap/>
              <w:bidi/>
              <w:adjustRightInd/>
              <w:spacing w:line="240" w:lineRule="auto"/>
              <w:jc w:val="right"/>
              <w:textAlignment w:val="auto"/>
              <w:rPr>
                <w:rFonts w:ascii="Arial" w:eastAsia="Calibri" w:hAnsi="Arial" w:cs="Arial"/>
                <w:color w:val="0070C0"/>
                <w:sz w:val="20"/>
                <w:szCs w:val="20"/>
                <w:lang w:eastAsia="en-US"/>
              </w:rPr>
            </w:pPr>
          </w:p>
        </w:tc>
      </w:tr>
      <w:tr w:rsidR="003B5706" w:rsidRPr="000A788D" w14:paraId="6CA54809" w14:textId="77777777" w:rsidTr="003D22F3">
        <w:trPr>
          <w:trHeight w:val="917"/>
        </w:trPr>
        <w:tc>
          <w:tcPr>
            <w:tcW w:w="191" w:type="pct"/>
            <w:vAlign w:val="center"/>
          </w:tcPr>
          <w:p w14:paraId="3CD6A79F" w14:textId="77777777" w:rsidR="003B5706" w:rsidRPr="0088368D" w:rsidRDefault="003B5706" w:rsidP="003B57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67" w:type="pct"/>
            <w:vAlign w:val="center"/>
          </w:tcPr>
          <w:p w14:paraId="11E952C2" w14:textId="6C1692C0" w:rsidR="003B5706" w:rsidRPr="00FE7836" w:rsidRDefault="003B5706" w:rsidP="003B5706">
            <w:pPr>
              <w:widowControl/>
              <w:wordWrap/>
              <w:adjustRightInd/>
              <w:spacing w:line="240" w:lineRule="auto"/>
              <w:jc w:val="left"/>
              <w:textAlignment w:val="auto"/>
              <w:rPr>
                <w:rFonts w:ascii="Cambria" w:hAnsi="Cambria" w:cs="Calibri"/>
                <w:b/>
                <w:bCs/>
                <w:color w:val="000000"/>
                <w:sz w:val="20"/>
                <w:szCs w:val="20"/>
                <w:highlight w:val="red"/>
              </w:rPr>
            </w:pPr>
            <w:r w:rsidRPr="00636ACD">
              <w:rPr>
                <w:rFonts w:ascii="Cambria" w:hAnsi="Cambria" w:cs="Calibri"/>
                <w:b/>
                <w:bCs/>
                <w:color w:val="000000"/>
                <w:sz w:val="20"/>
                <w:szCs w:val="20"/>
              </w:rPr>
              <w:t>NISOC Comments</w:t>
            </w:r>
          </w:p>
        </w:tc>
        <w:tc>
          <w:tcPr>
            <w:tcW w:w="1308" w:type="pct"/>
            <w:vAlign w:val="center"/>
          </w:tcPr>
          <w:p w14:paraId="3F18A7B4" w14:textId="1BC9690C" w:rsidR="003B5706" w:rsidRPr="00330641" w:rsidRDefault="003B5706" w:rsidP="003B5706">
            <w:pPr>
              <w:widowControl/>
              <w:wordWrap/>
              <w:autoSpaceDE w:val="0"/>
              <w:autoSpaceDN w:val="0"/>
              <w:bidi/>
              <w:spacing w:line="240" w:lineRule="auto"/>
              <w:textAlignment w:val="auto"/>
              <w:rPr>
                <w:rFonts w:ascii="Calibri" w:hAnsi="Calibri" w:cs="Calibri"/>
                <w:sz w:val="20"/>
                <w:szCs w:val="20"/>
                <w:rtl/>
              </w:rPr>
            </w:pPr>
            <w:r w:rsidRPr="00286E35">
              <w:rPr>
                <w:rFonts w:ascii="Calibri" w:hAnsi="Calibri" w:cs="Calibri" w:hint="cs"/>
                <w:sz w:val="20"/>
                <w:szCs w:val="20"/>
                <w:rtl/>
              </w:rPr>
              <w:t>ا</w:t>
            </w:r>
            <w:r w:rsidRPr="00286E35">
              <w:rPr>
                <w:rFonts w:ascii="Calibri" w:hAnsi="Calibri" w:cs="Calibri"/>
                <w:sz w:val="20"/>
                <w:szCs w:val="20"/>
                <w:rtl/>
              </w:rPr>
              <w:t>ستفاده از کل</w:t>
            </w:r>
            <w:r w:rsidRPr="00286E35">
              <w:rPr>
                <w:rFonts w:ascii="Calibri" w:hAnsi="Calibri" w:cs="Calibri" w:hint="cs"/>
                <w:sz w:val="20"/>
                <w:szCs w:val="20"/>
                <w:rtl/>
              </w:rPr>
              <w:t>یدهای</w:t>
            </w:r>
            <w:r w:rsidRPr="00286E35">
              <w:rPr>
                <w:rFonts w:ascii="Calibri" w:hAnsi="Calibri" w:cs="Calibri"/>
                <w:sz w:val="20"/>
                <w:szCs w:val="20"/>
              </w:rPr>
              <w:t xml:space="preserve"> MPCB </w:t>
            </w:r>
            <w:r w:rsidRPr="00286E35">
              <w:rPr>
                <w:rFonts w:ascii="Calibri" w:hAnsi="Calibri" w:cs="Calibri"/>
                <w:sz w:val="20"/>
                <w:szCs w:val="20"/>
                <w:rtl/>
              </w:rPr>
              <w:t>به جا</w:t>
            </w:r>
            <w:r w:rsidRPr="00286E35">
              <w:rPr>
                <w:rFonts w:ascii="Calibri" w:hAnsi="Calibri" w:cs="Calibri" w:hint="cs"/>
                <w:sz w:val="20"/>
                <w:szCs w:val="20"/>
                <w:rtl/>
              </w:rPr>
              <w:t>ی</w:t>
            </w:r>
            <w:r w:rsidRPr="00286E35">
              <w:rPr>
                <w:rFonts w:ascii="Calibri" w:hAnsi="Calibri" w:cs="Calibri"/>
                <w:sz w:val="20"/>
                <w:szCs w:val="20"/>
                <w:rtl/>
              </w:rPr>
              <w:t xml:space="preserve"> ترک</w:t>
            </w:r>
            <w:r w:rsidRPr="00286E35">
              <w:rPr>
                <w:rFonts w:ascii="Calibri" w:hAnsi="Calibri" w:cs="Calibri" w:hint="cs"/>
                <w:sz w:val="20"/>
                <w:szCs w:val="20"/>
                <w:rtl/>
              </w:rPr>
              <w:t>یب</w:t>
            </w:r>
            <w:r w:rsidRPr="00286E35">
              <w:rPr>
                <w:rFonts w:ascii="Calibri" w:hAnsi="Calibri" w:cs="Calibri"/>
                <w:sz w:val="20"/>
                <w:szCs w:val="20"/>
              </w:rPr>
              <w:t xml:space="preserve"> Disconnector Switch </w:t>
            </w:r>
            <w:r w:rsidRPr="00286E35">
              <w:rPr>
                <w:rFonts w:ascii="Calibri" w:hAnsi="Calibri" w:cs="Calibri"/>
                <w:sz w:val="20"/>
                <w:szCs w:val="20"/>
                <w:rtl/>
              </w:rPr>
              <w:t>و رله</w:t>
            </w:r>
            <w:r w:rsidRPr="00286E35">
              <w:rPr>
                <w:rFonts w:ascii="Calibri" w:hAnsi="Calibri" w:cs="Calibri"/>
                <w:sz w:val="20"/>
                <w:szCs w:val="20"/>
              </w:rPr>
              <w:t xml:space="preserve"> Over Load </w:t>
            </w:r>
            <w:r w:rsidRPr="00286E35">
              <w:rPr>
                <w:rFonts w:ascii="Calibri" w:hAnsi="Calibri" w:cs="Calibri"/>
                <w:sz w:val="20"/>
                <w:szCs w:val="20"/>
                <w:rtl/>
              </w:rPr>
              <w:t>جهت کل</w:t>
            </w:r>
            <w:r w:rsidRPr="00286E35">
              <w:rPr>
                <w:rFonts w:ascii="Calibri" w:hAnsi="Calibri" w:cs="Calibri" w:hint="cs"/>
                <w:sz w:val="20"/>
                <w:szCs w:val="20"/>
                <w:rtl/>
              </w:rPr>
              <w:t>یه</w:t>
            </w:r>
            <w:r w:rsidRPr="00286E35">
              <w:rPr>
                <w:rFonts w:ascii="Calibri" w:hAnsi="Calibri" w:cs="Calibri"/>
                <w:sz w:val="20"/>
                <w:szCs w:val="20"/>
                <w:rtl/>
              </w:rPr>
              <w:t xml:space="preserve"> ف</w:t>
            </w:r>
            <w:r w:rsidRPr="00286E35">
              <w:rPr>
                <w:rFonts w:ascii="Calibri" w:hAnsi="Calibri" w:cs="Calibri" w:hint="cs"/>
                <w:sz w:val="20"/>
                <w:szCs w:val="20"/>
                <w:rtl/>
              </w:rPr>
              <w:t>یدرهای</w:t>
            </w:r>
            <w:r w:rsidRPr="00286E35">
              <w:rPr>
                <w:rFonts w:ascii="Calibri" w:hAnsi="Calibri" w:cs="Calibri"/>
                <w:sz w:val="20"/>
                <w:szCs w:val="20"/>
                <w:rtl/>
              </w:rPr>
              <w:t xml:space="preserve"> موتور</w:t>
            </w:r>
            <w:r w:rsidRPr="00286E35">
              <w:rPr>
                <w:rFonts w:ascii="Calibri" w:hAnsi="Calibri" w:cs="Calibri" w:hint="cs"/>
                <w:sz w:val="20"/>
                <w:szCs w:val="20"/>
                <w:rtl/>
              </w:rPr>
              <w:t>ی</w:t>
            </w:r>
            <w:r w:rsidRPr="00286E35">
              <w:rPr>
                <w:rFonts w:ascii="Calibri" w:hAnsi="Calibri" w:cs="Calibri"/>
                <w:sz w:val="20"/>
                <w:szCs w:val="20"/>
                <w:rtl/>
              </w:rPr>
              <w:t xml:space="preserve"> در صورت</w:t>
            </w:r>
            <w:r w:rsidRPr="00286E35">
              <w:rPr>
                <w:rFonts w:ascii="Calibri" w:hAnsi="Calibri" w:cs="Calibri" w:hint="cs"/>
                <w:sz w:val="20"/>
                <w:szCs w:val="20"/>
                <w:rtl/>
              </w:rPr>
              <w:t>یکه</w:t>
            </w:r>
            <w:r w:rsidRPr="00286E35">
              <w:rPr>
                <w:rFonts w:ascii="Calibri" w:hAnsi="Calibri" w:cs="Calibri"/>
                <w:sz w:val="20"/>
                <w:szCs w:val="20"/>
                <w:rtl/>
              </w:rPr>
              <w:t xml:space="preserve"> برا</w:t>
            </w:r>
            <w:r w:rsidRPr="00286E35">
              <w:rPr>
                <w:rFonts w:ascii="Calibri" w:hAnsi="Calibri" w:cs="Calibri" w:hint="cs"/>
                <w:sz w:val="20"/>
                <w:szCs w:val="20"/>
                <w:rtl/>
              </w:rPr>
              <w:t>ی</w:t>
            </w:r>
            <w:r w:rsidRPr="00286E35">
              <w:rPr>
                <w:rFonts w:ascii="Calibri" w:hAnsi="Calibri" w:cs="Calibri"/>
                <w:sz w:val="20"/>
                <w:szCs w:val="20"/>
                <w:rtl/>
              </w:rPr>
              <w:t xml:space="preserve"> ف</w:t>
            </w:r>
            <w:r w:rsidRPr="00286E35">
              <w:rPr>
                <w:rFonts w:ascii="Calibri" w:hAnsi="Calibri" w:cs="Calibri" w:hint="cs"/>
                <w:sz w:val="20"/>
                <w:szCs w:val="20"/>
                <w:rtl/>
              </w:rPr>
              <w:t>یدرهای</w:t>
            </w:r>
            <w:r w:rsidRPr="00286E35">
              <w:rPr>
                <w:rFonts w:ascii="Calibri" w:hAnsi="Calibri" w:cs="Calibri"/>
                <w:sz w:val="20"/>
                <w:szCs w:val="20"/>
                <w:rtl/>
              </w:rPr>
              <w:t xml:space="preserve"> با توان ۳۰ ک</w:t>
            </w:r>
            <w:r w:rsidRPr="00286E35">
              <w:rPr>
                <w:rFonts w:ascii="Calibri" w:hAnsi="Calibri" w:cs="Calibri" w:hint="cs"/>
                <w:sz w:val="20"/>
                <w:szCs w:val="20"/>
                <w:rtl/>
              </w:rPr>
              <w:t>یلووات</w:t>
            </w:r>
            <w:r w:rsidRPr="00286E35">
              <w:rPr>
                <w:rFonts w:ascii="Calibri" w:hAnsi="Calibri" w:cs="Calibri"/>
                <w:sz w:val="20"/>
                <w:szCs w:val="20"/>
                <w:rtl/>
              </w:rPr>
              <w:t xml:space="preserve"> و بالاتر (در صورت وجود) ، </w:t>
            </w:r>
            <w:r w:rsidRPr="00286E35">
              <w:rPr>
                <w:rFonts w:ascii="Calibri" w:hAnsi="Calibri" w:cs="Calibri"/>
                <w:sz w:val="20"/>
                <w:szCs w:val="20"/>
              </w:rPr>
              <w:t xml:space="preserve">MPR </w:t>
            </w:r>
            <w:r w:rsidRPr="00286E35">
              <w:rPr>
                <w:rFonts w:ascii="Calibri" w:hAnsi="Calibri" w:cs="Calibri"/>
                <w:sz w:val="20"/>
                <w:szCs w:val="20"/>
                <w:rtl/>
              </w:rPr>
              <w:t>در نظر گرفته شود مورد پذ</w:t>
            </w:r>
            <w:r w:rsidRPr="00286E35">
              <w:rPr>
                <w:rFonts w:ascii="Calibri" w:hAnsi="Calibri" w:cs="Calibri" w:hint="cs"/>
                <w:sz w:val="20"/>
                <w:szCs w:val="20"/>
                <w:rtl/>
              </w:rPr>
              <w:t>یرش</w:t>
            </w:r>
            <w:r w:rsidRPr="00286E35">
              <w:rPr>
                <w:rFonts w:ascii="Calibri" w:hAnsi="Calibri" w:cs="Calibri"/>
                <w:sz w:val="20"/>
                <w:szCs w:val="20"/>
                <w:rtl/>
              </w:rPr>
              <w:t xml:space="preserve"> م</w:t>
            </w:r>
            <w:r w:rsidRPr="00286E35">
              <w:rPr>
                <w:rFonts w:ascii="Calibri" w:hAnsi="Calibri" w:cs="Calibri" w:hint="cs"/>
                <w:sz w:val="20"/>
                <w:szCs w:val="20"/>
                <w:rtl/>
              </w:rPr>
              <w:t>ی</w:t>
            </w:r>
            <w:r w:rsidRPr="00286E35">
              <w:rPr>
                <w:rFonts w:ascii="Calibri" w:hAnsi="Calibri" w:cs="Calibri"/>
                <w:sz w:val="20"/>
                <w:szCs w:val="20"/>
                <w:rtl/>
              </w:rPr>
              <w:t xml:space="preserve"> باشد</w:t>
            </w:r>
          </w:p>
        </w:tc>
        <w:tc>
          <w:tcPr>
            <w:tcW w:w="625" w:type="pct"/>
            <w:vAlign w:val="center"/>
          </w:tcPr>
          <w:p w14:paraId="2FE68C51" w14:textId="16E440CE" w:rsidR="003B5706" w:rsidRPr="00054441" w:rsidRDefault="003B5706" w:rsidP="003B57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مورد تایید می باشد</w:t>
            </w:r>
          </w:p>
        </w:tc>
        <w:tc>
          <w:tcPr>
            <w:tcW w:w="597" w:type="pct"/>
            <w:shd w:val="clear" w:color="auto" w:fill="auto"/>
            <w:vAlign w:val="center"/>
          </w:tcPr>
          <w:p w14:paraId="3AA1D6CB" w14:textId="77777777" w:rsidR="003B5706" w:rsidRDefault="003B5706" w:rsidP="003B5706">
            <w:pPr>
              <w:wordWrap/>
              <w:bidi/>
              <w:spacing w:line="240" w:lineRule="auto"/>
              <w:jc w:val="left"/>
              <w:rPr>
                <w:rFonts w:ascii="Cambria" w:hAnsi="Cambria" w:cs="Calibri"/>
                <w:color w:val="000000"/>
                <w:sz w:val="18"/>
                <w:szCs w:val="18"/>
              </w:rPr>
            </w:pPr>
          </w:p>
        </w:tc>
        <w:tc>
          <w:tcPr>
            <w:tcW w:w="447" w:type="pct"/>
            <w:vAlign w:val="center"/>
          </w:tcPr>
          <w:p w14:paraId="6DB9FBA4" w14:textId="340F7D94" w:rsidR="003B5706" w:rsidRPr="00E450E1" w:rsidRDefault="003B5706" w:rsidP="003B5706">
            <w:pPr>
              <w:widowControl/>
              <w:wordWrap/>
              <w:adjustRightInd/>
              <w:spacing w:line="240" w:lineRule="auto"/>
              <w:jc w:val="left"/>
              <w:textAlignment w:val="auto"/>
              <w:rPr>
                <w:rFonts w:ascii="Arial" w:eastAsia="Calibri" w:hAnsi="Arial" w:cs="Arial"/>
                <w:color w:val="0070C0"/>
                <w:sz w:val="20"/>
                <w:szCs w:val="20"/>
                <w:lang w:eastAsia="en-US"/>
              </w:rPr>
            </w:pPr>
            <w:r w:rsidRPr="001B2804">
              <w:rPr>
                <w:rFonts w:asciiTheme="minorHAnsi" w:eastAsia="Calibri" w:hAnsiTheme="minorHAnsi" w:cstheme="minorBidi"/>
                <w:sz w:val="24"/>
                <w:szCs w:val="24"/>
                <w:highlight w:val="green"/>
                <w:lang w:eastAsia="en-US"/>
              </w:rPr>
              <w:t>Closed</w:t>
            </w:r>
            <w:r w:rsidRPr="001B2804">
              <w:rPr>
                <w:rFonts w:asciiTheme="minorHAnsi" w:eastAsia="Calibri" w:hAnsiTheme="minorHAnsi" w:cstheme="minorBidi"/>
                <w:sz w:val="24"/>
                <w:szCs w:val="24"/>
                <w:lang w:eastAsia="en-US"/>
              </w:rPr>
              <w:t>.</w:t>
            </w:r>
          </w:p>
        </w:tc>
        <w:tc>
          <w:tcPr>
            <w:tcW w:w="520" w:type="pct"/>
            <w:vAlign w:val="center"/>
          </w:tcPr>
          <w:p w14:paraId="12F7B0E0" w14:textId="77777777" w:rsidR="003B5706" w:rsidRPr="00E450E1" w:rsidRDefault="003B5706" w:rsidP="003B5706">
            <w:pPr>
              <w:widowControl/>
              <w:wordWrap/>
              <w:bidi/>
              <w:adjustRightInd/>
              <w:spacing w:line="240" w:lineRule="auto"/>
              <w:jc w:val="left"/>
              <w:textAlignment w:val="auto"/>
              <w:rPr>
                <w:rFonts w:ascii="Arial" w:eastAsia="Calibri" w:hAnsi="Arial" w:cs="Arial"/>
                <w:color w:val="0070C0"/>
                <w:sz w:val="20"/>
                <w:szCs w:val="20"/>
                <w:lang w:eastAsia="en-US"/>
              </w:rPr>
            </w:pPr>
          </w:p>
        </w:tc>
        <w:tc>
          <w:tcPr>
            <w:tcW w:w="545" w:type="pct"/>
            <w:vAlign w:val="center"/>
          </w:tcPr>
          <w:p w14:paraId="4349433D" w14:textId="77777777" w:rsidR="003B5706" w:rsidRPr="00E450E1" w:rsidRDefault="003B5706" w:rsidP="003B5706">
            <w:pPr>
              <w:widowControl/>
              <w:wordWrap/>
              <w:bidi/>
              <w:adjustRightInd/>
              <w:spacing w:line="240" w:lineRule="auto"/>
              <w:jc w:val="left"/>
              <w:textAlignment w:val="auto"/>
              <w:rPr>
                <w:rFonts w:ascii="Arial" w:eastAsia="Calibri" w:hAnsi="Arial" w:cs="Arial"/>
                <w:color w:val="0070C0"/>
                <w:sz w:val="20"/>
                <w:szCs w:val="20"/>
                <w:lang w:eastAsia="en-US"/>
              </w:rPr>
            </w:pPr>
          </w:p>
        </w:tc>
      </w:tr>
    </w:tbl>
    <w:p w14:paraId="4686CA0F" w14:textId="24478CF7" w:rsidR="00860280" w:rsidRDefault="00E814C4" w:rsidP="000E4DA3">
      <w:pPr>
        <w:tabs>
          <w:tab w:val="left" w:pos="7560"/>
        </w:tabs>
      </w:pPr>
      <w:r>
        <w:br w:type="textWrapping" w:clear="all"/>
      </w: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4B4F2" w14:textId="77777777" w:rsidR="003D22F3" w:rsidRDefault="003D22F3" w:rsidP="00FE509A">
      <w:pPr>
        <w:spacing w:line="240" w:lineRule="auto"/>
      </w:pPr>
      <w:r>
        <w:separator/>
      </w:r>
    </w:p>
  </w:endnote>
  <w:endnote w:type="continuationSeparator" w:id="0">
    <w:p w14:paraId="235EDF5F" w14:textId="77777777" w:rsidR="003D22F3" w:rsidRDefault="003D22F3"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b/>
        <w:bCs/>
        <w:sz w:val="24"/>
        <w:szCs w:val="24"/>
      </w:rPr>
      <w:id w:val="41258608"/>
      <w:docPartObj>
        <w:docPartGallery w:val="Page Numbers (Bottom of Page)"/>
        <w:docPartUnique/>
      </w:docPartObj>
    </w:sdtPr>
    <w:sdtContent>
      <w:sdt>
        <w:sdtPr>
          <w:rPr>
            <w:rFonts w:asciiTheme="minorHAnsi" w:hAnsiTheme="minorHAnsi"/>
            <w:b/>
            <w:bCs/>
            <w:sz w:val="24"/>
            <w:szCs w:val="24"/>
          </w:rPr>
          <w:id w:val="-1669238322"/>
          <w:docPartObj>
            <w:docPartGallery w:val="Page Numbers (Top of Page)"/>
            <w:docPartUnique/>
          </w:docPartObj>
        </w:sdtPr>
        <w:sdtContent>
          <w:p w14:paraId="2E3BEFDD" w14:textId="6BA1461D" w:rsidR="003D22F3" w:rsidRPr="00FF262D" w:rsidRDefault="003D22F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B246AE">
              <w:rPr>
                <w:rFonts w:asciiTheme="minorHAnsi" w:hAnsiTheme="minorHAnsi"/>
                <w:b/>
                <w:bCs/>
                <w:noProof/>
                <w:sz w:val="24"/>
                <w:szCs w:val="24"/>
              </w:rPr>
              <w:t>19</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B246AE">
              <w:rPr>
                <w:rFonts w:asciiTheme="minorHAnsi" w:hAnsiTheme="minorHAnsi"/>
                <w:b/>
                <w:bCs/>
                <w:noProof/>
                <w:sz w:val="24"/>
                <w:szCs w:val="24"/>
              </w:rPr>
              <w:t>19</w:t>
            </w:r>
            <w:r w:rsidRPr="00FF262D">
              <w:rPr>
                <w:rFonts w:asciiTheme="minorHAnsi" w:hAnsiTheme="minorHAnsi"/>
                <w:b/>
                <w:bCs/>
                <w:sz w:val="24"/>
                <w:szCs w:val="24"/>
              </w:rPr>
              <w:fldChar w:fldCharType="end"/>
            </w:r>
          </w:p>
        </w:sdtContent>
      </w:sdt>
    </w:sdtContent>
  </w:sdt>
  <w:p w14:paraId="4C6DC50E" w14:textId="77777777" w:rsidR="003D22F3" w:rsidRDefault="003D22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28C4C" w14:textId="77777777" w:rsidR="003D22F3" w:rsidRDefault="003D22F3" w:rsidP="00FE509A">
      <w:pPr>
        <w:spacing w:line="240" w:lineRule="auto"/>
      </w:pPr>
      <w:r>
        <w:separator/>
      </w:r>
    </w:p>
  </w:footnote>
  <w:footnote w:type="continuationSeparator" w:id="0">
    <w:p w14:paraId="7F72E127" w14:textId="77777777" w:rsidR="003D22F3" w:rsidRDefault="003D22F3"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3D22F3" w:rsidRPr="00456FF2" w14:paraId="0DC66C56" w14:textId="77777777" w:rsidTr="00192D15">
      <w:trPr>
        <w:trHeight w:val="800"/>
        <w:jc w:val="center"/>
      </w:trPr>
      <w:tc>
        <w:tcPr>
          <w:tcW w:w="2160" w:type="dxa"/>
          <w:tcBorders>
            <w:bottom w:val="nil"/>
          </w:tcBorders>
          <w:vAlign w:val="bottom"/>
        </w:tcPr>
        <w:p w14:paraId="7B42E102" w14:textId="77777777" w:rsidR="003D22F3" w:rsidRPr="00456FF2" w:rsidRDefault="003D22F3"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3D22F3" w:rsidRDefault="003D22F3"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3D22F3" w:rsidRPr="00EA461F" w:rsidRDefault="003D22F3"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#05</w:t>
          </w:r>
        </w:p>
        <w:p w14:paraId="3CE08E78" w14:textId="77777777" w:rsidR="003D22F3" w:rsidRPr="00E16086" w:rsidRDefault="003D22F3"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3D22F3"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3D22F3" w:rsidRPr="00456FF2" w:rsidRDefault="003D22F3"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3D22F3" w:rsidRPr="00EA461F" w:rsidRDefault="003D22F3"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3D22F3" w:rsidRPr="00456FF2" w14:paraId="1E9F2E71" w14:textId="77777777" w:rsidTr="00192D15">
      <w:trPr>
        <w:trHeight w:val="517"/>
        <w:jc w:val="center"/>
      </w:trPr>
      <w:tc>
        <w:tcPr>
          <w:tcW w:w="2160" w:type="dxa"/>
          <w:vMerge/>
          <w:tcBorders>
            <w:top w:val="nil"/>
            <w:bottom w:val="nil"/>
          </w:tcBorders>
          <w:vAlign w:val="center"/>
        </w:tcPr>
        <w:p w14:paraId="1175C5C0" w14:textId="77777777" w:rsidR="003D22F3" w:rsidRDefault="003D22F3" w:rsidP="00C81BC1">
          <w:pPr>
            <w:jc w:val="center"/>
            <w:rPr>
              <w:noProof/>
              <w:lang w:eastAsia="en-US"/>
            </w:rPr>
          </w:pPr>
        </w:p>
      </w:tc>
      <w:tc>
        <w:tcPr>
          <w:tcW w:w="1976" w:type="dxa"/>
          <w:tcBorders>
            <w:right w:val="nil"/>
          </w:tcBorders>
          <w:vAlign w:val="center"/>
        </w:tcPr>
        <w:p w14:paraId="6E3011A4" w14:textId="77777777" w:rsidR="003D22F3" w:rsidRPr="00E16086" w:rsidRDefault="003D22F3"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3D22F3" w:rsidRPr="002458A9" w:rsidRDefault="003D22F3"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3D22F3" w:rsidRPr="00CB68F2" w:rsidRDefault="003D22F3"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3D22F3" w:rsidRPr="00CB68F2" w:rsidRDefault="003D22F3"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3D22F3" w:rsidRPr="00E16086" w:rsidRDefault="003D22F3"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3D22F3" w:rsidRPr="002458A9" w:rsidRDefault="003D22F3"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3D22F3" w:rsidRPr="00456FF2" w14:paraId="41D012C0" w14:textId="77777777" w:rsidTr="00192D15">
      <w:trPr>
        <w:trHeight w:val="440"/>
        <w:jc w:val="center"/>
      </w:trPr>
      <w:tc>
        <w:tcPr>
          <w:tcW w:w="2160" w:type="dxa"/>
          <w:tcBorders>
            <w:top w:val="nil"/>
            <w:bottom w:val="nil"/>
          </w:tcBorders>
        </w:tcPr>
        <w:p w14:paraId="5BC57659" w14:textId="77777777" w:rsidR="003D22F3" w:rsidRPr="00456FF2" w:rsidRDefault="003D22F3"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3D22F3" w:rsidRPr="00E16086" w:rsidRDefault="003D22F3"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3D22F3" w:rsidRPr="0018745C" w:rsidRDefault="003D22F3"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BK-GCS-PEDCO-120-EL-MR</w:t>
          </w:r>
          <w:r>
            <w:rPr>
              <w:rFonts w:ascii="Tahoma" w:hAnsi="Tahoma" w:cs="Tahoma"/>
              <w:b/>
              <w:bCs/>
              <w:color w:val="A50021"/>
              <w:sz w:val="20"/>
              <w:szCs w:val="20"/>
            </w:rPr>
            <w:t>-0002</w:t>
          </w:r>
        </w:p>
      </w:tc>
      <w:tc>
        <w:tcPr>
          <w:tcW w:w="2790" w:type="dxa"/>
          <w:gridSpan w:val="2"/>
          <w:tcBorders>
            <w:right w:val="nil"/>
          </w:tcBorders>
          <w:vAlign w:val="center"/>
        </w:tcPr>
        <w:p w14:paraId="3A1B1EF0" w14:textId="77777777" w:rsidR="003D22F3" w:rsidRPr="00E16086" w:rsidRDefault="003D22F3"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3D22F3" w:rsidRPr="0018745C" w:rsidRDefault="003D22F3"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3D22F3" w:rsidRPr="00456FF2" w14:paraId="4B602023" w14:textId="77777777" w:rsidTr="00192D15">
      <w:trPr>
        <w:trHeight w:val="440"/>
        <w:jc w:val="center"/>
      </w:trPr>
      <w:tc>
        <w:tcPr>
          <w:tcW w:w="2160" w:type="dxa"/>
          <w:tcBorders>
            <w:top w:val="nil"/>
            <w:bottom w:val="nil"/>
          </w:tcBorders>
        </w:tcPr>
        <w:p w14:paraId="666C1AE7" w14:textId="77777777" w:rsidR="003D22F3" w:rsidRPr="00A306F7" w:rsidRDefault="003D22F3"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3D22F3" w:rsidRPr="002458A9" w:rsidRDefault="003D22F3"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100425CD" w:rsidR="003D22F3" w:rsidRPr="0018745C" w:rsidRDefault="003D22F3" w:rsidP="00C54AFC">
          <w:pPr>
            <w:pStyle w:val="Header"/>
            <w:jc w:val="left"/>
            <w:rPr>
              <w:rFonts w:ascii="Tahoma" w:hAnsi="Tahoma" w:cs="Tahoma"/>
              <w:b/>
              <w:bCs/>
              <w:color w:val="A50021"/>
              <w:sz w:val="20"/>
              <w:szCs w:val="20"/>
            </w:rPr>
          </w:pPr>
          <w:proofErr w:type="spellStart"/>
          <w:r>
            <w:rPr>
              <w:rFonts w:ascii="Tahoma" w:hAnsi="Tahoma" w:cs="Tahoma"/>
              <w:b/>
              <w:bCs/>
              <w:color w:val="A50021"/>
              <w:sz w:val="20"/>
              <w:szCs w:val="20"/>
            </w:rPr>
            <w:t>Ranin</w:t>
          </w:r>
          <w:proofErr w:type="spellEnd"/>
          <w:r>
            <w:rPr>
              <w:rFonts w:ascii="Tahoma" w:hAnsi="Tahoma" w:cs="Tahoma"/>
              <w:b/>
              <w:bCs/>
              <w:color w:val="A50021"/>
              <w:sz w:val="20"/>
              <w:szCs w:val="20"/>
            </w:rPr>
            <w:t xml:space="preserve"> </w:t>
          </w:r>
          <w:proofErr w:type="spellStart"/>
          <w:r>
            <w:rPr>
              <w:rFonts w:ascii="Tahoma" w:hAnsi="Tahoma" w:cs="Tahoma"/>
              <w:b/>
              <w:bCs/>
              <w:color w:val="A50021"/>
              <w:sz w:val="20"/>
              <w:szCs w:val="20"/>
            </w:rPr>
            <w:t>Sanat</w:t>
          </w:r>
          <w:proofErr w:type="spellEnd"/>
        </w:p>
      </w:tc>
      <w:tc>
        <w:tcPr>
          <w:tcW w:w="2790" w:type="dxa"/>
          <w:gridSpan w:val="2"/>
          <w:tcBorders>
            <w:right w:val="nil"/>
          </w:tcBorders>
          <w:vAlign w:val="center"/>
        </w:tcPr>
        <w:p w14:paraId="2BCF9BCF" w14:textId="77777777" w:rsidR="003D22F3" w:rsidRDefault="003D22F3"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3D22F3" w:rsidRPr="0018745C" w:rsidRDefault="003D22F3" w:rsidP="00740840">
          <w:pPr>
            <w:pStyle w:val="Header"/>
            <w:jc w:val="left"/>
            <w:rPr>
              <w:rFonts w:ascii="Tahoma" w:hAnsi="Tahoma" w:cs="Tahoma"/>
              <w:b/>
              <w:bCs/>
              <w:color w:val="A50021"/>
              <w:sz w:val="20"/>
              <w:szCs w:val="20"/>
            </w:rPr>
          </w:pPr>
        </w:p>
      </w:tc>
    </w:tr>
    <w:tr w:rsidR="003D22F3" w:rsidRPr="00456FF2" w14:paraId="0CF458FE" w14:textId="77777777" w:rsidTr="00192D15">
      <w:trPr>
        <w:trHeight w:val="440"/>
        <w:jc w:val="center"/>
      </w:trPr>
      <w:tc>
        <w:tcPr>
          <w:tcW w:w="2160" w:type="dxa"/>
          <w:tcBorders>
            <w:top w:val="nil"/>
          </w:tcBorders>
        </w:tcPr>
        <w:p w14:paraId="41BDA9B8" w14:textId="77777777" w:rsidR="003D22F3" w:rsidRPr="00A306F7" w:rsidRDefault="003D22F3"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3D22F3" w:rsidRPr="00E16086" w:rsidRDefault="003D22F3"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44A649CD" w:rsidR="003D22F3" w:rsidRPr="0018745C" w:rsidRDefault="003D22F3" w:rsidP="00D301A3">
          <w:pPr>
            <w:pStyle w:val="Header"/>
            <w:jc w:val="left"/>
            <w:rPr>
              <w:rFonts w:ascii="Tahoma" w:hAnsi="Tahoma" w:cs="Tahoma"/>
              <w:b/>
              <w:bCs/>
              <w:color w:val="A50021"/>
              <w:sz w:val="20"/>
              <w:szCs w:val="20"/>
            </w:rPr>
          </w:pPr>
          <w:r>
            <w:rPr>
              <w:rFonts w:ascii="Tahoma" w:hAnsi="Tahoma" w:cs="Tahoma"/>
              <w:b/>
              <w:bCs/>
              <w:color w:val="A50021"/>
              <w:sz w:val="20"/>
              <w:szCs w:val="20"/>
            </w:rPr>
            <w:t>February 2025</w:t>
          </w:r>
        </w:p>
      </w:tc>
      <w:tc>
        <w:tcPr>
          <w:tcW w:w="2790" w:type="dxa"/>
          <w:gridSpan w:val="2"/>
          <w:tcBorders>
            <w:right w:val="nil"/>
          </w:tcBorders>
          <w:vAlign w:val="center"/>
        </w:tcPr>
        <w:p w14:paraId="0F14BE3B" w14:textId="77777777" w:rsidR="003D22F3" w:rsidRDefault="003D22F3"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32A9E1E9" w:rsidR="003D22F3" w:rsidRPr="0018745C" w:rsidRDefault="003D22F3" w:rsidP="00DF2870">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Pr>
              <w:rFonts w:ascii="Tahoma" w:hAnsi="Tahoma" w:cs="Tahoma"/>
              <w:b/>
              <w:bCs/>
              <w:color w:val="A50021"/>
              <w:sz w:val="20"/>
              <w:szCs w:val="20"/>
            </w:rPr>
            <w:t>1</w:t>
          </w:r>
        </w:p>
      </w:tc>
    </w:tr>
  </w:tbl>
  <w:p w14:paraId="1506CF88" w14:textId="77777777" w:rsidR="003D22F3" w:rsidRDefault="003D22F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06D44"/>
    <w:rsid w:val="00012AB7"/>
    <w:rsid w:val="00013793"/>
    <w:rsid w:val="0001526F"/>
    <w:rsid w:val="00015703"/>
    <w:rsid w:val="00017D61"/>
    <w:rsid w:val="00022594"/>
    <w:rsid w:val="000273F4"/>
    <w:rsid w:val="00043E50"/>
    <w:rsid w:val="00044CF1"/>
    <w:rsid w:val="00047510"/>
    <w:rsid w:val="00053208"/>
    <w:rsid w:val="00061446"/>
    <w:rsid w:val="000636CB"/>
    <w:rsid w:val="000728E4"/>
    <w:rsid w:val="00077E80"/>
    <w:rsid w:val="00081064"/>
    <w:rsid w:val="00082F2A"/>
    <w:rsid w:val="00087A1D"/>
    <w:rsid w:val="000915E1"/>
    <w:rsid w:val="00091631"/>
    <w:rsid w:val="0009217C"/>
    <w:rsid w:val="000A23F6"/>
    <w:rsid w:val="000A2DE7"/>
    <w:rsid w:val="000A6861"/>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3091"/>
    <w:rsid w:val="000F60F3"/>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28E3"/>
    <w:rsid w:val="001D31E7"/>
    <w:rsid w:val="001D517A"/>
    <w:rsid w:val="001D7701"/>
    <w:rsid w:val="001D7C76"/>
    <w:rsid w:val="001E1A0D"/>
    <w:rsid w:val="001E1BE8"/>
    <w:rsid w:val="001E4F2D"/>
    <w:rsid w:val="001F1C5B"/>
    <w:rsid w:val="001F25C5"/>
    <w:rsid w:val="001F2C1D"/>
    <w:rsid w:val="001F6C25"/>
    <w:rsid w:val="001F7CA6"/>
    <w:rsid w:val="002024CD"/>
    <w:rsid w:val="0020335B"/>
    <w:rsid w:val="00205671"/>
    <w:rsid w:val="002175D7"/>
    <w:rsid w:val="0021768B"/>
    <w:rsid w:val="0022055A"/>
    <w:rsid w:val="00221040"/>
    <w:rsid w:val="00222F5F"/>
    <w:rsid w:val="00223F65"/>
    <w:rsid w:val="00227053"/>
    <w:rsid w:val="00231092"/>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90"/>
    <w:rsid w:val="002806BE"/>
    <w:rsid w:val="0028084B"/>
    <w:rsid w:val="002839BB"/>
    <w:rsid w:val="002849C5"/>
    <w:rsid w:val="00286C77"/>
    <w:rsid w:val="00286E35"/>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5B41"/>
    <w:rsid w:val="002D6EBD"/>
    <w:rsid w:val="002D7FD9"/>
    <w:rsid w:val="002E0700"/>
    <w:rsid w:val="002E7035"/>
    <w:rsid w:val="002E7E1A"/>
    <w:rsid w:val="002F0354"/>
    <w:rsid w:val="002F1C4C"/>
    <w:rsid w:val="0030433A"/>
    <w:rsid w:val="00307026"/>
    <w:rsid w:val="00312450"/>
    <w:rsid w:val="00312BFB"/>
    <w:rsid w:val="00320285"/>
    <w:rsid w:val="00321663"/>
    <w:rsid w:val="00323098"/>
    <w:rsid w:val="003236EB"/>
    <w:rsid w:val="00323C68"/>
    <w:rsid w:val="00326A3D"/>
    <w:rsid w:val="00330641"/>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2E0B"/>
    <w:rsid w:val="00374D43"/>
    <w:rsid w:val="00382A66"/>
    <w:rsid w:val="00382B7A"/>
    <w:rsid w:val="003841B5"/>
    <w:rsid w:val="00385EDF"/>
    <w:rsid w:val="00385F03"/>
    <w:rsid w:val="00394F3D"/>
    <w:rsid w:val="003965BA"/>
    <w:rsid w:val="003977A0"/>
    <w:rsid w:val="003A0D19"/>
    <w:rsid w:val="003A1EA9"/>
    <w:rsid w:val="003A2A4D"/>
    <w:rsid w:val="003A2D0A"/>
    <w:rsid w:val="003A72FC"/>
    <w:rsid w:val="003B021F"/>
    <w:rsid w:val="003B0628"/>
    <w:rsid w:val="003B1216"/>
    <w:rsid w:val="003B3DBA"/>
    <w:rsid w:val="003B4F92"/>
    <w:rsid w:val="003B5025"/>
    <w:rsid w:val="003B5706"/>
    <w:rsid w:val="003B62B6"/>
    <w:rsid w:val="003B7C8E"/>
    <w:rsid w:val="003B7FB6"/>
    <w:rsid w:val="003C0541"/>
    <w:rsid w:val="003C0980"/>
    <w:rsid w:val="003C11E3"/>
    <w:rsid w:val="003C4244"/>
    <w:rsid w:val="003C6978"/>
    <w:rsid w:val="003D14E0"/>
    <w:rsid w:val="003D22F3"/>
    <w:rsid w:val="003D372C"/>
    <w:rsid w:val="003D4DBE"/>
    <w:rsid w:val="003D58A6"/>
    <w:rsid w:val="003D62AA"/>
    <w:rsid w:val="003D75A1"/>
    <w:rsid w:val="003E1DA4"/>
    <w:rsid w:val="003E48E1"/>
    <w:rsid w:val="003E75ED"/>
    <w:rsid w:val="003F2BB7"/>
    <w:rsid w:val="003F33EA"/>
    <w:rsid w:val="003F421F"/>
    <w:rsid w:val="003F53CC"/>
    <w:rsid w:val="0040342F"/>
    <w:rsid w:val="004061DD"/>
    <w:rsid w:val="00410B09"/>
    <w:rsid w:val="00413664"/>
    <w:rsid w:val="004164FA"/>
    <w:rsid w:val="0041715B"/>
    <w:rsid w:val="00417248"/>
    <w:rsid w:val="004209F3"/>
    <w:rsid w:val="00424470"/>
    <w:rsid w:val="00425F56"/>
    <w:rsid w:val="004318CB"/>
    <w:rsid w:val="00434B51"/>
    <w:rsid w:val="00434F51"/>
    <w:rsid w:val="004369B8"/>
    <w:rsid w:val="004437E5"/>
    <w:rsid w:val="00445212"/>
    <w:rsid w:val="004455E8"/>
    <w:rsid w:val="00454D47"/>
    <w:rsid w:val="00456FF2"/>
    <w:rsid w:val="00460143"/>
    <w:rsid w:val="004609C6"/>
    <w:rsid w:val="004615C3"/>
    <w:rsid w:val="00465770"/>
    <w:rsid w:val="004717C1"/>
    <w:rsid w:val="00471CC1"/>
    <w:rsid w:val="00474494"/>
    <w:rsid w:val="00476C6A"/>
    <w:rsid w:val="00477C2D"/>
    <w:rsid w:val="004838E4"/>
    <w:rsid w:val="00487D72"/>
    <w:rsid w:val="0049452E"/>
    <w:rsid w:val="004946E6"/>
    <w:rsid w:val="00494D7B"/>
    <w:rsid w:val="00495F16"/>
    <w:rsid w:val="00496DB2"/>
    <w:rsid w:val="004A5490"/>
    <w:rsid w:val="004A733E"/>
    <w:rsid w:val="004B20A1"/>
    <w:rsid w:val="004B30CA"/>
    <w:rsid w:val="004B461A"/>
    <w:rsid w:val="004C00C1"/>
    <w:rsid w:val="004C306B"/>
    <w:rsid w:val="004C3DA6"/>
    <w:rsid w:val="004C3E29"/>
    <w:rsid w:val="004C6FD9"/>
    <w:rsid w:val="004C7816"/>
    <w:rsid w:val="004C789A"/>
    <w:rsid w:val="004D0ACE"/>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154C3"/>
    <w:rsid w:val="00527EE5"/>
    <w:rsid w:val="00530217"/>
    <w:rsid w:val="00532BEB"/>
    <w:rsid w:val="00532D83"/>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2668"/>
    <w:rsid w:val="005B32AE"/>
    <w:rsid w:val="005B342E"/>
    <w:rsid w:val="005B5E3D"/>
    <w:rsid w:val="005B5EC1"/>
    <w:rsid w:val="005C47CC"/>
    <w:rsid w:val="005D2B4D"/>
    <w:rsid w:val="005D406E"/>
    <w:rsid w:val="005D67F0"/>
    <w:rsid w:val="005D6EE2"/>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36ACD"/>
    <w:rsid w:val="00644B3D"/>
    <w:rsid w:val="00644D3F"/>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4CB9"/>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53B4"/>
    <w:rsid w:val="006E7185"/>
    <w:rsid w:val="006F14A9"/>
    <w:rsid w:val="006F1A46"/>
    <w:rsid w:val="006F254D"/>
    <w:rsid w:val="006F45E1"/>
    <w:rsid w:val="006F559E"/>
    <w:rsid w:val="007040C0"/>
    <w:rsid w:val="007051F5"/>
    <w:rsid w:val="0070545C"/>
    <w:rsid w:val="00705B04"/>
    <w:rsid w:val="0071076F"/>
    <w:rsid w:val="00711527"/>
    <w:rsid w:val="00712757"/>
    <w:rsid w:val="007130BB"/>
    <w:rsid w:val="007163C7"/>
    <w:rsid w:val="0071640D"/>
    <w:rsid w:val="00717622"/>
    <w:rsid w:val="007201D4"/>
    <w:rsid w:val="00721A73"/>
    <w:rsid w:val="007256A3"/>
    <w:rsid w:val="00725BA6"/>
    <w:rsid w:val="00726D5D"/>
    <w:rsid w:val="00727C34"/>
    <w:rsid w:val="00730844"/>
    <w:rsid w:val="00730C5D"/>
    <w:rsid w:val="00732968"/>
    <w:rsid w:val="007329F5"/>
    <w:rsid w:val="00737CDB"/>
    <w:rsid w:val="00740840"/>
    <w:rsid w:val="00742AE0"/>
    <w:rsid w:val="0074434C"/>
    <w:rsid w:val="00744860"/>
    <w:rsid w:val="00750C52"/>
    <w:rsid w:val="00751845"/>
    <w:rsid w:val="007553A7"/>
    <w:rsid w:val="0075552A"/>
    <w:rsid w:val="007558A3"/>
    <w:rsid w:val="00757FB5"/>
    <w:rsid w:val="00761030"/>
    <w:rsid w:val="007630CD"/>
    <w:rsid w:val="00765643"/>
    <w:rsid w:val="007728B8"/>
    <w:rsid w:val="00776E74"/>
    <w:rsid w:val="007779D7"/>
    <w:rsid w:val="00777DAD"/>
    <w:rsid w:val="007804D4"/>
    <w:rsid w:val="0078358C"/>
    <w:rsid w:val="007848E0"/>
    <w:rsid w:val="00786636"/>
    <w:rsid w:val="0079547A"/>
    <w:rsid w:val="00796C31"/>
    <w:rsid w:val="007A1B6D"/>
    <w:rsid w:val="007A5A9A"/>
    <w:rsid w:val="007B1A59"/>
    <w:rsid w:val="007B2AFA"/>
    <w:rsid w:val="007B39A6"/>
    <w:rsid w:val="007B436A"/>
    <w:rsid w:val="007B61A3"/>
    <w:rsid w:val="007B7A1E"/>
    <w:rsid w:val="007C065E"/>
    <w:rsid w:val="007C19C0"/>
    <w:rsid w:val="007C2529"/>
    <w:rsid w:val="007C30DD"/>
    <w:rsid w:val="007C37EA"/>
    <w:rsid w:val="007C4064"/>
    <w:rsid w:val="007C440D"/>
    <w:rsid w:val="007D1317"/>
    <w:rsid w:val="007D38DD"/>
    <w:rsid w:val="007D4AB7"/>
    <w:rsid w:val="007E26E1"/>
    <w:rsid w:val="007E45FC"/>
    <w:rsid w:val="007E6844"/>
    <w:rsid w:val="007E7CB2"/>
    <w:rsid w:val="007F1C88"/>
    <w:rsid w:val="007F3871"/>
    <w:rsid w:val="0080244F"/>
    <w:rsid w:val="008032C4"/>
    <w:rsid w:val="0080339A"/>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77653"/>
    <w:rsid w:val="008812A3"/>
    <w:rsid w:val="008816AD"/>
    <w:rsid w:val="00882BC2"/>
    <w:rsid w:val="0088368D"/>
    <w:rsid w:val="00886BE1"/>
    <w:rsid w:val="00890DB0"/>
    <w:rsid w:val="00892162"/>
    <w:rsid w:val="00893612"/>
    <w:rsid w:val="00893747"/>
    <w:rsid w:val="00894AC4"/>
    <w:rsid w:val="00894F03"/>
    <w:rsid w:val="00895608"/>
    <w:rsid w:val="00897AA4"/>
    <w:rsid w:val="008A107D"/>
    <w:rsid w:val="008A2BD3"/>
    <w:rsid w:val="008A608A"/>
    <w:rsid w:val="008B0303"/>
    <w:rsid w:val="008B236D"/>
    <w:rsid w:val="008B4E2D"/>
    <w:rsid w:val="008B7FA0"/>
    <w:rsid w:val="008D1A76"/>
    <w:rsid w:val="008D2EA1"/>
    <w:rsid w:val="008D3F73"/>
    <w:rsid w:val="008D46E9"/>
    <w:rsid w:val="008D492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9F799F"/>
    <w:rsid w:val="00A04AD1"/>
    <w:rsid w:val="00A04D43"/>
    <w:rsid w:val="00A05B3A"/>
    <w:rsid w:val="00A05C23"/>
    <w:rsid w:val="00A10EFA"/>
    <w:rsid w:val="00A130CD"/>
    <w:rsid w:val="00A134B4"/>
    <w:rsid w:val="00A146A0"/>
    <w:rsid w:val="00A22600"/>
    <w:rsid w:val="00A306F7"/>
    <w:rsid w:val="00A309E0"/>
    <w:rsid w:val="00A32DE8"/>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54C40"/>
    <w:rsid w:val="00A57D1C"/>
    <w:rsid w:val="00A61E49"/>
    <w:rsid w:val="00A62054"/>
    <w:rsid w:val="00A653E8"/>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07B5F"/>
    <w:rsid w:val="00B1183A"/>
    <w:rsid w:val="00B12389"/>
    <w:rsid w:val="00B15026"/>
    <w:rsid w:val="00B21A99"/>
    <w:rsid w:val="00B23FD4"/>
    <w:rsid w:val="00B244F3"/>
    <w:rsid w:val="00B245AF"/>
    <w:rsid w:val="00B246AE"/>
    <w:rsid w:val="00B31536"/>
    <w:rsid w:val="00B336BC"/>
    <w:rsid w:val="00B34B82"/>
    <w:rsid w:val="00B34EBB"/>
    <w:rsid w:val="00B35278"/>
    <w:rsid w:val="00B35C76"/>
    <w:rsid w:val="00B37FE2"/>
    <w:rsid w:val="00B4037E"/>
    <w:rsid w:val="00B4120D"/>
    <w:rsid w:val="00B4328A"/>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C735F"/>
    <w:rsid w:val="00BD135F"/>
    <w:rsid w:val="00BD4BA3"/>
    <w:rsid w:val="00BD5297"/>
    <w:rsid w:val="00BD5404"/>
    <w:rsid w:val="00BD62DC"/>
    <w:rsid w:val="00BE065D"/>
    <w:rsid w:val="00BE277A"/>
    <w:rsid w:val="00BE5D73"/>
    <w:rsid w:val="00BF03A4"/>
    <w:rsid w:val="00BF0603"/>
    <w:rsid w:val="00BF42CF"/>
    <w:rsid w:val="00BF4DDC"/>
    <w:rsid w:val="00BF668A"/>
    <w:rsid w:val="00BF7398"/>
    <w:rsid w:val="00BF7AF1"/>
    <w:rsid w:val="00C00AA8"/>
    <w:rsid w:val="00C01D11"/>
    <w:rsid w:val="00C03302"/>
    <w:rsid w:val="00C05B2F"/>
    <w:rsid w:val="00C11C3E"/>
    <w:rsid w:val="00C11CB7"/>
    <w:rsid w:val="00C1625E"/>
    <w:rsid w:val="00C16CFA"/>
    <w:rsid w:val="00C21A5E"/>
    <w:rsid w:val="00C25730"/>
    <w:rsid w:val="00C27CC5"/>
    <w:rsid w:val="00C3217F"/>
    <w:rsid w:val="00C3380C"/>
    <w:rsid w:val="00C34F7D"/>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196C"/>
    <w:rsid w:val="00CE2D04"/>
    <w:rsid w:val="00CE5FA5"/>
    <w:rsid w:val="00CF0E38"/>
    <w:rsid w:val="00CF431F"/>
    <w:rsid w:val="00CF6E69"/>
    <w:rsid w:val="00CF70F7"/>
    <w:rsid w:val="00D00CF1"/>
    <w:rsid w:val="00D00E03"/>
    <w:rsid w:val="00D01A05"/>
    <w:rsid w:val="00D03043"/>
    <w:rsid w:val="00D03FE1"/>
    <w:rsid w:val="00D05F22"/>
    <w:rsid w:val="00D07ADD"/>
    <w:rsid w:val="00D1249D"/>
    <w:rsid w:val="00D1581C"/>
    <w:rsid w:val="00D15839"/>
    <w:rsid w:val="00D17FAE"/>
    <w:rsid w:val="00D20D11"/>
    <w:rsid w:val="00D21B48"/>
    <w:rsid w:val="00D22921"/>
    <w:rsid w:val="00D2562A"/>
    <w:rsid w:val="00D301A3"/>
    <w:rsid w:val="00D3037D"/>
    <w:rsid w:val="00D30F79"/>
    <w:rsid w:val="00D328BE"/>
    <w:rsid w:val="00D34FE0"/>
    <w:rsid w:val="00D40215"/>
    <w:rsid w:val="00D42A94"/>
    <w:rsid w:val="00D53CF8"/>
    <w:rsid w:val="00D53DB2"/>
    <w:rsid w:val="00D557C3"/>
    <w:rsid w:val="00D62BC8"/>
    <w:rsid w:val="00D64EF8"/>
    <w:rsid w:val="00D656C4"/>
    <w:rsid w:val="00D7064B"/>
    <w:rsid w:val="00D72F0C"/>
    <w:rsid w:val="00D74CFB"/>
    <w:rsid w:val="00D774FF"/>
    <w:rsid w:val="00D77A47"/>
    <w:rsid w:val="00D83821"/>
    <w:rsid w:val="00D858D1"/>
    <w:rsid w:val="00D865F9"/>
    <w:rsid w:val="00D86C22"/>
    <w:rsid w:val="00D9489A"/>
    <w:rsid w:val="00D955E1"/>
    <w:rsid w:val="00D95D35"/>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D73FF"/>
    <w:rsid w:val="00DE1508"/>
    <w:rsid w:val="00DE1B2D"/>
    <w:rsid w:val="00DF2870"/>
    <w:rsid w:val="00DF7B88"/>
    <w:rsid w:val="00E0010A"/>
    <w:rsid w:val="00E01D11"/>
    <w:rsid w:val="00E02467"/>
    <w:rsid w:val="00E0272F"/>
    <w:rsid w:val="00E0361F"/>
    <w:rsid w:val="00E0555A"/>
    <w:rsid w:val="00E065E1"/>
    <w:rsid w:val="00E07728"/>
    <w:rsid w:val="00E10F61"/>
    <w:rsid w:val="00E113FB"/>
    <w:rsid w:val="00E13818"/>
    <w:rsid w:val="00E15625"/>
    <w:rsid w:val="00E16086"/>
    <w:rsid w:val="00E1731E"/>
    <w:rsid w:val="00E20B2C"/>
    <w:rsid w:val="00E23052"/>
    <w:rsid w:val="00E24B59"/>
    <w:rsid w:val="00E24CC8"/>
    <w:rsid w:val="00E250DC"/>
    <w:rsid w:val="00E2600E"/>
    <w:rsid w:val="00E373E7"/>
    <w:rsid w:val="00E37A48"/>
    <w:rsid w:val="00E411E0"/>
    <w:rsid w:val="00E42AF3"/>
    <w:rsid w:val="00E450E1"/>
    <w:rsid w:val="00E45910"/>
    <w:rsid w:val="00E53E46"/>
    <w:rsid w:val="00E54FAF"/>
    <w:rsid w:val="00E57267"/>
    <w:rsid w:val="00E61E02"/>
    <w:rsid w:val="00E61F9F"/>
    <w:rsid w:val="00E658D1"/>
    <w:rsid w:val="00E7095D"/>
    <w:rsid w:val="00E729EA"/>
    <w:rsid w:val="00E73B15"/>
    <w:rsid w:val="00E74883"/>
    <w:rsid w:val="00E7547A"/>
    <w:rsid w:val="00E7775A"/>
    <w:rsid w:val="00E814C4"/>
    <w:rsid w:val="00E829F3"/>
    <w:rsid w:val="00E82ACF"/>
    <w:rsid w:val="00E91C4B"/>
    <w:rsid w:val="00E91F4E"/>
    <w:rsid w:val="00E9243F"/>
    <w:rsid w:val="00EA2088"/>
    <w:rsid w:val="00EA461F"/>
    <w:rsid w:val="00EA547D"/>
    <w:rsid w:val="00EA7EC2"/>
    <w:rsid w:val="00EB1DEB"/>
    <w:rsid w:val="00EB27BE"/>
    <w:rsid w:val="00EB62E1"/>
    <w:rsid w:val="00EB6BD6"/>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21F5"/>
    <w:rsid w:val="00F84A07"/>
    <w:rsid w:val="00F8530E"/>
    <w:rsid w:val="00F85A5A"/>
    <w:rsid w:val="00F866BD"/>
    <w:rsid w:val="00F86D63"/>
    <w:rsid w:val="00F87C5F"/>
    <w:rsid w:val="00F90C79"/>
    <w:rsid w:val="00F959C3"/>
    <w:rsid w:val="00F95DFC"/>
    <w:rsid w:val="00FA1A31"/>
    <w:rsid w:val="00FA2882"/>
    <w:rsid w:val="00FA34C9"/>
    <w:rsid w:val="00FA38A0"/>
    <w:rsid w:val="00FA55F0"/>
    <w:rsid w:val="00FA6BBF"/>
    <w:rsid w:val="00FA73E0"/>
    <w:rsid w:val="00FA7540"/>
    <w:rsid w:val="00FB4022"/>
    <w:rsid w:val="00FB667E"/>
    <w:rsid w:val="00FB6EE4"/>
    <w:rsid w:val="00FB6F3E"/>
    <w:rsid w:val="00FC056C"/>
    <w:rsid w:val="00FC1426"/>
    <w:rsid w:val="00FC251F"/>
    <w:rsid w:val="00FC3A1E"/>
    <w:rsid w:val="00FD5939"/>
    <w:rsid w:val="00FD78FE"/>
    <w:rsid w:val="00FE0735"/>
    <w:rsid w:val="00FE509A"/>
    <w:rsid w:val="00FE629B"/>
    <w:rsid w:val="00FE76E6"/>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53303">
      <w:bodyDiv w:val="1"/>
      <w:marLeft w:val="0"/>
      <w:marRight w:val="0"/>
      <w:marTop w:val="0"/>
      <w:marBottom w:val="0"/>
      <w:divBdr>
        <w:top w:val="none" w:sz="0" w:space="0" w:color="auto"/>
        <w:left w:val="none" w:sz="0" w:space="0" w:color="auto"/>
        <w:bottom w:val="none" w:sz="0" w:space="0" w:color="auto"/>
        <w:right w:val="none" w:sz="0" w:space="0" w:color="auto"/>
      </w:divBdr>
    </w:div>
    <w:div w:id="232811442">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55433969">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56114491">
      <w:bodyDiv w:val="1"/>
      <w:marLeft w:val="0"/>
      <w:marRight w:val="0"/>
      <w:marTop w:val="0"/>
      <w:marBottom w:val="0"/>
      <w:divBdr>
        <w:top w:val="none" w:sz="0" w:space="0" w:color="auto"/>
        <w:left w:val="none" w:sz="0" w:space="0" w:color="auto"/>
        <w:bottom w:val="none" w:sz="0" w:space="0" w:color="auto"/>
        <w:right w:val="none" w:sz="0" w:space="0" w:color="auto"/>
      </w:divBdr>
    </w:div>
    <w:div w:id="933129792">
      <w:bodyDiv w:val="1"/>
      <w:marLeft w:val="0"/>
      <w:marRight w:val="0"/>
      <w:marTop w:val="0"/>
      <w:marBottom w:val="0"/>
      <w:divBdr>
        <w:top w:val="none" w:sz="0" w:space="0" w:color="auto"/>
        <w:left w:val="none" w:sz="0" w:space="0" w:color="auto"/>
        <w:bottom w:val="none" w:sz="0" w:space="0" w:color="auto"/>
        <w:right w:val="none" w:sz="0" w:space="0" w:color="auto"/>
      </w:divBdr>
    </w:div>
    <w:div w:id="999770110">
      <w:bodyDiv w:val="1"/>
      <w:marLeft w:val="0"/>
      <w:marRight w:val="0"/>
      <w:marTop w:val="0"/>
      <w:marBottom w:val="0"/>
      <w:divBdr>
        <w:top w:val="none" w:sz="0" w:space="0" w:color="auto"/>
        <w:left w:val="none" w:sz="0" w:space="0" w:color="auto"/>
        <w:bottom w:val="none" w:sz="0" w:space="0" w:color="auto"/>
        <w:right w:val="none" w:sz="0" w:space="0" w:color="auto"/>
      </w:divBdr>
    </w:div>
    <w:div w:id="1004281387">
      <w:bodyDiv w:val="1"/>
      <w:marLeft w:val="0"/>
      <w:marRight w:val="0"/>
      <w:marTop w:val="0"/>
      <w:marBottom w:val="0"/>
      <w:divBdr>
        <w:top w:val="none" w:sz="0" w:space="0" w:color="auto"/>
        <w:left w:val="none" w:sz="0" w:space="0" w:color="auto"/>
        <w:bottom w:val="none" w:sz="0" w:space="0" w:color="auto"/>
        <w:right w:val="none" w:sz="0" w:space="0" w:color="auto"/>
      </w:divBdr>
    </w:div>
    <w:div w:id="1076509094">
      <w:bodyDiv w:val="1"/>
      <w:marLeft w:val="0"/>
      <w:marRight w:val="0"/>
      <w:marTop w:val="0"/>
      <w:marBottom w:val="0"/>
      <w:divBdr>
        <w:top w:val="none" w:sz="0" w:space="0" w:color="auto"/>
        <w:left w:val="none" w:sz="0" w:space="0" w:color="auto"/>
        <w:bottom w:val="none" w:sz="0" w:space="0" w:color="auto"/>
        <w:right w:val="none" w:sz="0" w:space="0" w:color="auto"/>
      </w:divBdr>
    </w:div>
    <w:div w:id="1103571682">
      <w:bodyDiv w:val="1"/>
      <w:marLeft w:val="0"/>
      <w:marRight w:val="0"/>
      <w:marTop w:val="0"/>
      <w:marBottom w:val="0"/>
      <w:divBdr>
        <w:top w:val="none" w:sz="0" w:space="0" w:color="auto"/>
        <w:left w:val="none" w:sz="0" w:space="0" w:color="auto"/>
        <w:bottom w:val="none" w:sz="0" w:space="0" w:color="auto"/>
        <w:right w:val="none" w:sz="0" w:space="0" w:color="auto"/>
      </w:divBdr>
    </w:div>
    <w:div w:id="1218278452">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71288170">
      <w:bodyDiv w:val="1"/>
      <w:marLeft w:val="0"/>
      <w:marRight w:val="0"/>
      <w:marTop w:val="0"/>
      <w:marBottom w:val="0"/>
      <w:divBdr>
        <w:top w:val="none" w:sz="0" w:space="0" w:color="auto"/>
        <w:left w:val="none" w:sz="0" w:space="0" w:color="auto"/>
        <w:bottom w:val="none" w:sz="0" w:space="0" w:color="auto"/>
        <w:right w:val="none" w:sz="0" w:space="0" w:color="auto"/>
      </w:divBdr>
    </w:div>
    <w:div w:id="1496797777">
      <w:bodyDiv w:val="1"/>
      <w:marLeft w:val="0"/>
      <w:marRight w:val="0"/>
      <w:marTop w:val="0"/>
      <w:marBottom w:val="0"/>
      <w:divBdr>
        <w:top w:val="none" w:sz="0" w:space="0" w:color="auto"/>
        <w:left w:val="none" w:sz="0" w:space="0" w:color="auto"/>
        <w:bottom w:val="none" w:sz="0" w:space="0" w:color="auto"/>
        <w:right w:val="none" w:sz="0" w:space="0" w:color="auto"/>
      </w:divBdr>
    </w:div>
    <w:div w:id="1570992471">
      <w:bodyDiv w:val="1"/>
      <w:marLeft w:val="0"/>
      <w:marRight w:val="0"/>
      <w:marTop w:val="0"/>
      <w:marBottom w:val="0"/>
      <w:divBdr>
        <w:top w:val="none" w:sz="0" w:space="0" w:color="auto"/>
        <w:left w:val="none" w:sz="0" w:space="0" w:color="auto"/>
        <w:bottom w:val="none" w:sz="0" w:space="0" w:color="auto"/>
        <w:right w:val="none" w:sz="0" w:space="0" w:color="auto"/>
      </w:divBdr>
    </w:div>
    <w:div w:id="1912961443">
      <w:bodyDiv w:val="1"/>
      <w:marLeft w:val="0"/>
      <w:marRight w:val="0"/>
      <w:marTop w:val="0"/>
      <w:marBottom w:val="0"/>
      <w:divBdr>
        <w:top w:val="none" w:sz="0" w:space="0" w:color="auto"/>
        <w:left w:val="none" w:sz="0" w:space="0" w:color="auto"/>
        <w:bottom w:val="none" w:sz="0" w:space="0" w:color="auto"/>
        <w:right w:val="none" w:sz="0" w:space="0" w:color="auto"/>
      </w:divBdr>
    </w:div>
    <w:div w:id="1979604647">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 w:id="213078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67662-E4FB-4E86-B2B3-042A75D8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19</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رضا شاکری</cp:lastModifiedBy>
  <cp:revision>115</cp:revision>
  <cp:lastPrinted>2025-02-25T12:18:00Z</cp:lastPrinted>
  <dcterms:created xsi:type="dcterms:W3CDTF">2024-07-20T10:42:00Z</dcterms:created>
  <dcterms:modified xsi:type="dcterms:W3CDTF">2025-02-25T12:18:00Z</dcterms:modified>
</cp:coreProperties>
</file>